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E64B2" w14:textId="4F90C335" w:rsidR="00C36F2D" w:rsidRDefault="00397F4A" w:rsidP="00D3324B">
      <w:pPr>
        <w:rPr>
          <w:b/>
        </w:rPr>
      </w:pPr>
      <w:r w:rsidRPr="00397F4A">
        <w:rPr>
          <w:b/>
          <w:u w:val="single"/>
        </w:rPr>
        <w:t>About this form</w:t>
      </w:r>
      <w:r>
        <w:rPr>
          <w:b/>
        </w:rPr>
        <w:t>:</w:t>
      </w:r>
    </w:p>
    <w:p w14:paraId="60BBBDB8" w14:textId="77777777" w:rsidR="00397F4A" w:rsidRDefault="00397F4A" w:rsidP="00D3324B">
      <w:pPr>
        <w:rPr>
          <w:b/>
        </w:rPr>
      </w:pPr>
    </w:p>
    <w:p w14:paraId="4679627B" w14:textId="52AF2863" w:rsidR="0049764A" w:rsidRPr="0049764A" w:rsidRDefault="0049764A" w:rsidP="002526A2">
      <w:pPr>
        <w:ind w:firstLine="720"/>
        <w:rPr>
          <w:bCs/>
        </w:rPr>
      </w:pPr>
      <w:r w:rsidRPr="00877AD3">
        <w:rPr>
          <w:bCs/>
        </w:rPr>
        <w:t>This sample form of</w:t>
      </w:r>
      <w:r w:rsidR="00216D50">
        <w:rPr>
          <w:bCs/>
        </w:rPr>
        <w:t xml:space="preserve"> Massachusetts</w:t>
      </w:r>
      <w:r w:rsidRPr="00877AD3">
        <w:rPr>
          <w:bCs/>
        </w:rPr>
        <w:t xml:space="preserve"> </w:t>
      </w:r>
      <w:r w:rsidRPr="0049764A">
        <w:rPr>
          <w:bCs/>
        </w:rPr>
        <w:t>Written Information Security Program (WISP)</w:t>
      </w:r>
      <w:r w:rsidRPr="00877AD3">
        <w:rPr>
          <w:bCs/>
        </w:rPr>
        <w:t xml:space="preserve"> was provided by </w:t>
      </w:r>
      <w:r w:rsidR="00305B2B" w:rsidRPr="00877AD3">
        <w:rPr>
          <w:bCs/>
        </w:rPr>
        <w:t xml:space="preserve">the law firm of </w:t>
      </w:r>
      <w:r w:rsidR="00305B2B" w:rsidRPr="0049764A">
        <w:rPr>
          <w:bCs/>
        </w:rPr>
        <w:t>Morgan Lewis &amp; Bockius</w:t>
      </w:r>
      <w:r w:rsidRPr="0049764A">
        <w:rPr>
          <w:bCs/>
        </w:rPr>
        <w:t xml:space="preserve"> for educational purposes, to assist nonprofit organizations that want to</w:t>
      </w:r>
      <w:r w:rsidR="00305B2B" w:rsidRPr="00877AD3">
        <w:rPr>
          <w:bCs/>
        </w:rPr>
        <w:t xml:space="preserve"> </w:t>
      </w:r>
      <w:r w:rsidRPr="0049764A">
        <w:rPr>
          <w:bCs/>
        </w:rPr>
        <w:t xml:space="preserve">adopt or amend a WISP, and the </w:t>
      </w:r>
      <w:r w:rsidRPr="0049764A">
        <w:rPr>
          <w:bCs/>
          <w:i/>
          <w:iCs/>
        </w:rPr>
        <w:t xml:space="preserve">pro bono </w:t>
      </w:r>
      <w:r w:rsidRPr="0049764A">
        <w:rPr>
          <w:bCs/>
        </w:rPr>
        <w:t>attorneys who represent them.</w:t>
      </w:r>
    </w:p>
    <w:p w14:paraId="39C3F182" w14:textId="77777777" w:rsidR="0049764A" w:rsidRPr="0049764A" w:rsidRDefault="0049764A" w:rsidP="0049764A">
      <w:pPr>
        <w:rPr>
          <w:bCs/>
        </w:rPr>
      </w:pPr>
      <w:r w:rsidRPr="0049764A">
        <w:rPr>
          <w:bCs/>
        </w:rPr>
        <w:t> </w:t>
      </w:r>
    </w:p>
    <w:p w14:paraId="64F2AD61" w14:textId="77777777" w:rsidR="002526A2" w:rsidRPr="00877AD3" w:rsidRDefault="0049764A" w:rsidP="002526A2">
      <w:pPr>
        <w:ind w:firstLine="720"/>
        <w:rPr>
          <w:bCs/>
        </w:rPr>
      </w:pPr>
      <w:r w:rsidRPr="0049764A">
        <w:rPr>
          <w:bCs/>
        </w:rPr>
        <w:t xml:space="preserve">This sample is a starting point and should not be used “as is.” Each nonprofit should adopt policies that fit their programs, including procedures that they can and will comply with. </w:t>
      </w:r>
    </w:p>
    <w:p w14:paraId="062263FB" w14:textId="77777777" w:rsidR="002526A2" w:rsidRPr="00877AD3" w:rsidRDefault="002526A2" w:rsidP="0049764A">
      <w:pPr>
        <w:rPr>
          <w:bCs/>
        </w:rPr>
      </w:pPr>
    </w:p>
    <w:p w14:paraId="2D14E67D" w14:textId="4CF24A8A" w:rsidR="0049764A" w:rsidRPr="0049764A" w:rsidRDefault="0049764A" w:rsidP="002526A2">
      <w:pPr>
        <w:ind w:firstLine="720"/>
        <w:rPr>
          <w:bCs/>
        </w:rPr>
      </w:pPr>
      <w:r w:rsidRPr="0049764A">
        <w:rPr>
          <w:bCs/>
        </w:rPr>
        <w:t>It’s important for</w:t>
      </w:r>
      <w:r w:rsidR="00305B2B" w:rsidRPr="00877AD3">
        <w:rPr>
          <w:bCs/>
        </w:rPr>
        <w:t xml:space="preserve"> </w:t>
      </w:r>
      <w:r w:rsidRPr="0049764A">
        <w:rPr>
          <w:bCs/>
        </w:rPr>
        <w:t xml:space="preserve">nonprofit corporations to review carefully every provision of a proposed policy and confirm that they will be able to do what the policy says. Many nonprofits will need to revise a sample form to meet requirements that apply to them or to fit their </w:t>
      </w:r>
      <w:proofErr w:type="gramStart"/>
      <w:r w:rsidRPr="0049764A">
        <w:rPr>
          <w:bCs/>
        </w:rPr>
        <w:t>particular circumstances</w:t>
      </w:r>
      <w:proofErr w:type="gramEnd"/>
      <w:r w:rsidRPr="0049764A">
        <w:rPr>
          <w:bCs/>
        </w:rPr>
        <w:t>.</w:t>
      </w:r>
    </w:p>
    <w:p w14:paraId="15DB1038" w14:textId="77777777" w:rsidR="0049764A" w:rsidRPr="0049764A" w:rsidRDefault="0049764A" w:rsidP="0049764A">
      <w:pPr>
        <w:rPr>
          <w:bCs/>
        </w:rPr>
      </w:pPr>
      <w:r w:rsidRPr="0049764A">
        <w:rPr>
          <w:bCs/>
        </w:rPr>
        <w:t> </w:t>
      </w:r>
    </w:p>
    <w:p w14:paraId="100A00C6" w14:textId="34A2279A" w:rsidR="0049764A" w:rsidRPr="0049764A" w:rsidRDefault="0049764A" w:rsidP="002526A2">
      <w:pPr>
        <w:ind w:firstLine="720"/>
        <w:rPr>
          <w:bCs/>
        </w:rPr>
      </w:pPr>
      <w:r w:rsidRPr="0049764A">
        <w:rPr>
          <w:b/>
          <w:i/>
          <w:iCs/>
        </w:rPr>
        <w:t>This form is not intended and should not be taken as legal advice.</w:t>
      </w:r>
      <w:r w:rsidRPr="0049764A">
        <w:rPr>
          <w:bCs/>
          <w:i/>
          <w:iCs/>
        </w:rPr>
        <w:t xml:space="preserve"> </w:t>
      </w:r>
      <w:r w:rsidRPr="0049764A">
        <w:rPr>
          <w:bCs/>
        </w:rPr>
        <w:t>Please contact an attorney for legal advice about your organization.</w:t>
      </w:r>
    </w:p>
    <w:p w14:paraId="4AF7C944" w14:textId="77777777" w:rsidR="00B14283" w:rsidRPr="00877AD3" w:rsidRDefault="00B14283" w:rsidP="00B14283">
      <w:pPr>
        <w:rPr>
          <w:bCs/>
          <w:sz w:val="28"/>
          <w:szCs w:val="28"/>
        </w:rPr>
      </w:pPr>
    </w:p>
    <w:p w14:paraId="10848F1A" w14:textId="77777777" w:rsidR="00B14283" w:rsidRDefault="00B14283" w:rsidP="005A6E25">
      <w:pPr>
        <w:jc w:val="center"/>
        <w:rPr>
          <w:b/>
          <w:sz w:val="28"/>
          <w:szCs w:val="28"/>
        </w:rPr>
      </w:pPr>
    </w:p>
    <w:p w14:paraId="6F8B1617" w14:textId="77777777" w:rsidR="00B14283" w:rsidRDefault="00B14283" w:rsidP="005A6E25">
      <w:pPr>
        <w:jc w:val="center"/>
        <w:rPr>
          <w:b/>
          <w:sz w:val="28"/>
          <w:szCs w:val="28"/>
        </w:rPr>
      </w:pPr>
    </w:p>
    <w:p w14:paraId="580F1FB3" w14:textId="48729A02" w:rsidR="005A6E25" w:rsidRDefault="005A6E25" w:rsidP="005A6E25">
      <w:pPr>
        <w:jc w:val="center"/>
        <w:rPr>
          <w:b/>
          <w:sz w:val="28"/>
          <w:szCs w:val="28"/>
        </w:rPr>
      </w:pPr>
      <w:r>
        <w:rPr>
          <w:b/>
          <w:sz w:val="28"/>
          <w:szCs w:val="28"/>
        </w:rPr>
        <w:t>___________________________, INC.</w:t>
      </w:r>
    </w:p>
    <w:p w14:paraId="574002AC" w14:textId="77777777" w:rsidR="005A6E25" w:rsidRPr="007C6B8E" w:rsidRDefault="005A6E25" w:rsidP="005A6E25">
      <w:pPr>
        <w:jc w:val="center"/>
        <w:rPr>
          <w:b/>
          <w:sz w:val="28"/>
          <w:szCs w:val="28"/>
        </w:rPr>
      </w:pPr>
    </w:p>
    <w:p w14:paraId="4DB368DC" w14:textId="77777777" w:rsidR="005A6E25" w:rsidRPr="007C6B8E" w:rsidRDefault="005A6E25" w:rsidP="005A6E25">
      <w:pPr>
        <w:jc w:val="center"/>
        <w:rPr>
          <w:b/>
        </w:rPr>
      </w:pPr>
      <w:r w:rsidRPr="007C6B8E">
        <w:rPr>
          <w:b/>
        </w:rPr>
        <w:t>WRITTEN INFORMATION SECURITY PROGRAM</w:t>
      </w:r>
      <w:r>
        <w:rPr>
          <w:b/>
        </w:rPr>
        <w:t xml:space="preserve"> (WISP)</w:t>
      </w:r>
    </w:p>
    <w:p w14:paraId="76CA9ABB" w14:textId="77777777" w:rsidR="005A6E25" w:rsidRDefault="005A6E25" w:rsidP="005A6E25">
      <w:pPr>
        <w:jc w:val="center"/>
        <w:rPr>
          <w:b/>
        </w:rPr>
      </w:pPr>
      <w:r w:rsidRPr="007C6B8E">
        <w:rPr>
          <w:b/>
        </w:rPr>
        <w:t>FOR PROTECTION</w:t>
      </w:r>
    </w:p>
    <w:p w14:paraId="559EFDD4" w14:textId="77777777" w:rsidR="005A6E25" w:rsidRDefault="005A6E25" w:rsidP="005A6E25">
      <w:pPr>
        <w:jc w:val="center"/>
        <w:rPr>
          <w:b/>
        </w:rPr>
      </w:pPr>
      <w:r w:rsidRPr="007C6B8E">
        <w:rPr>
          <w:b/>
        </w:rPr>
        <w:t xml:space="preserve">OF </w:t>
      </w:r>
      <w:r w:rsidR="004672F2">
        <w:rPr>
          <w:b/>
        </w:rPr>
        <w:t>PERSONAL INFORMATION</w:t>
      </w:r>
    </w:p>
    <w:p w14:paraId="4F7C9EA2" w14:textId="77777777" w:rsidR="004672F2" w:rsidRPr="007C6B8E" w:rsidRDefault="004672F2" w:rsidP="004672F2">
      <w:pPr>
        <w:rPr>
          <w:b/>
        </w:rPr>
      </w:pPr>
    </w:p>
    <w:p w14:paraId="7ADE86E9" w14:textId="77777777" w:rsidR="005A6E25" w:rsidRPr="00974BB4" w:rsidRDefault="005A6E25" w:rsidP="005A6E25">
      <w:pPr>
        <w:numPr>
          <w:ilvl w:val="0"/>
          <w:numId w:val="1"/>
        </w:numPr>
        <w:tabs>
          <w:tab w:val="clear" w:pos="1080"/>
        </w:tabs>
        <w:ind w:left="480" w:hanging="480"/>
        <w:rPr>
          <w:b/>
          <w:u w:val="single"/>
        </w:rPr>
      </w:pPr>
      <w:r w:rsidRPr="00974BB4">
        <w:rPr>
          <w:b/>
          <w:u w:val="single"/>
        </w:rPr>
        <w:t>GENERAL</w:t>
      </w:r>
    </w:p>
    <w:p w14:paraId="45EAA596" w14:textId="77777777" w:rsidR="005A6E25" w:rsidRPr="00974BB4" w:rsidRDefault="005A6E25" w:rsidP="005A6E25"/>
    <w:p w14:paraId="55DF3898" w14:textId="77777777" w:rsidR="005A6E25" w:rsidRPr="00974BB4" w:rsidRDefault="005A6E25" w:rsidP="005A6E25">
      <w:pPr>
        <w:numPr>
          <w:ilvl w:val="1"/>
          <w:numId w:val="1"/>
        </w:numPr>
        <w:tabs>
          <w:tab w:val="clear" w:pos="1800"/>
        </w:tabs>
        <w:ind w:left="1200" w:hanging="480"/>
        <w:rPr>
          <w:u w:val="single"/>
        </w:rPr>
      </w:pPr>
      <w:r w:rsidRPr="00974BB4">
        <w:rPr>
          <w:u w:val="single"/>
        </w:rPr>
        <w:t>Objective</w:t>
      </w:r>
      <w:r>
        <w:rPr>
          <w:u w:val="single"/>
        </w:rPr>
        <w:t xml:space="preserve"> of WISP</w:t>
      </w:r>
    </w:p>
    <w:p w14:paraId="6F8AF589" w14:textId="77777777" w:rsidR="005A6E25" w:rsidRPr="00974BB4" w:rsidRDefault="005A6E25" w:rsidP="005A6E25"/>
    <w:p w14:paraId="40FA6C33" w14:textId="77777777" w:rsidR="005A6E25" w:rsidRDefault="005A6E25" w:rsidP="005A6E25">
      <w:pPr>
        <w:ind w:firstLine="720"/>
      </w:pPr>
      <w:r w:rsidRPr="00974BB4">
        <w:t xml:space="preserve">The objective of </w:t>
      </w:r>
      <w:r>
        <w:t>__________________________, Inc.</w:t>
      </w:r>
      <w:r w:rsidRPr="00974BB4">
        <w:t xml:space="preserve"> (</w:t>
      </w:r>
      <w:r>
        <w:t xml:space="preserve">the </w:t>
      </w:r>
      <w:r w:rsidRPr="00974BB4">
        <w:t>“</w:t>
      </w:r>
      <w:r>
        <w:t>Corporation</w:t>
      </w:r>
      <w:r w:rsidRPr="00974BB4">
        <w:t xml:space="preserve">”), in the development and implementation of this </w:t>
      </w:r>
      <w:r>
        <w:t>c</w:t>
      </w:r>
      <w:r w:rsidRPr="00974BB4">
        <w:t xml:space="preserve">omprehensive </w:t>
      </w:r>
      <w:r>
        <w:t>W</w:t>
      </w:r>
      <w:r w:rsidRPr="00974BB4">
        <w:t xml:space="preserve">ritten </w:t>
      </w:r>
      <w:r>
        <w:t>I</w:t>
      </w:r>
      <w:r w:rsidRPr="00974BB4">
        <w:t xml:space="preserve">nformation </w:t>
      </w:r>
      <w:r>
        <w:t>S</w:t>
      </w:r>
      <w:r w:rsidRPr="00974BB4">
        <w:t xml:space="preserve">ecurity </w:t>
      </w:r>
      <w:r>
        <w:t>P</w:t>
      </w:r>
      <w:r w:rsidRPr="00974BB4">
        <w:t>rogram (“</w:t>
      </w:r>
      <w:r>
        <w:t>WISP</w:t>
      </w:r>
      <w:r w:rsidRPr="00974BB4">
        <w:t xml:space="preserve">”), is to create effective administrative, technical and physical safeguards for the protection of </w:t>
      </w:r>
      <w:r>
        <w:t xml:space="preserve">Personal Information </w:t>
      </w:r>
      <w:r w:rsidRPr="00974BB4">
        <w:t>of residents of the Commonwealth of Massachusetts, and to comply with</w:t>
      </w:r>
      <w:r>
        <w:t xml:space="preserve"> the</w:t>
      </w:r>
      <w:r w:rsidRPr="00974BB4">
        <w:t xml:space="preserve"> </w:t>
      </w:r>
      <w:r>
        <w:t>Corporation</w:t>
      </w:r>
      <w:r w:rsidRPr="00974BB4">
        <w:t xml:space="preserve">’s obligations under </w:t>
      </w:r>
      <w:r>
        <w:t>M.G.L. c. 93H,  M.G.L. c. 93I, and</w:t>
      </w:r>
      <w:r w:rsidRPr="00974BB4">
        <w:t xml:space="preserve"> 201 CMR 17.00. </w:t>
      </w:r>
      <w:r>
        <w:t xml:space="preserve"> </w:t>
      </w:r>
    </w:p>
    <w:p w14:paraId="6215BBDD" w14:textId="77777777" w:rsidR="005A6E25" w:rsidRDefault="005A6E25" w:rsidP="005A6E25">
      <w:pPr>
        <w:ind w:firstLine="720"/>
      </w:pPr>
    </w:p>
    <w:p w14:paraId="76D4F73B" w14:textId="77777777" w:rsidR="005A6E25" w:rsidRPr="00974BB4" w:rsidRDefault="005A6E25" w:rsidP="005A6E25">
      <w:pPr>
        <w:ind w:firstLine="720"/>
      </w:pPr>
      <w:r w:rsidRPr="00974BB4">
        <w:t xml:space="preserve">The </w:t>
      </w:r>
      <w:r>
        <w:t>WISP</w:t>
      </w:r>
      <w:r w:rsidRPr="00974BB4">
        <w:t xml:space="preserve"> sets forth </w:t>
      </w:r>
      <w:r>
        <w:t>the Corporation</w:t>
      </w:r>
      <w:r w:rsidRPr="00974BB4">
        <w:t xml:space="preserve">’s procedure for evaluating </w:t>
      </w:r>
      <w:r>
        <w:t>the Corporation</w:t>
      </w:r>
      <w:r w:rsidRPr="00974BB4">
        <w:t xml:space="preserve">’s electronic and physical methods of accessing, collecting, storing, using, transmitting, and protecting </w:t>
      </w:r>
      <w:r>
        <w:t xml:space="preserve">Personal Information </w:t>
      </w:r>
      <w:r w:rsidRPr="00974BB4">
        <w:t xml:space="preserve">of residents of the Commonwealth of Massachusetts. </w:t>
      </w:r>
    </w:p>
    <w:p w14:paraId="631D8C7D" w14:textId="77777777" w:rsidR="005A6E25" w:rsidRPr="00974BB4" w:rsidRDefault="005A6E25" w:rsidP="005A6E25">
      <w:pPr>
        <w:ind w:firstLine="720"/>
      </w:pPr>
    </w:p>
    <w:p w14:paraId="7FA39390" w14:textId="77777777" w:rsidR="005A6E25" w:rsidRDefault="005A6E25" w:rsidP="005A6E25">
      <w:pPr>
        <w:ind w:firstLine="720"/>
      </w:pPr>
      <w:r w:rsidRPr="00974BB4">
        <w:t xml:space="preserve">For purposes of this </w:t>
      </w:r>
      <w:r>
        <w:t xml:space="preserve">WISP, “Personal </w:t>
      </w:r>
      <w:proofErr w:type="gramStart"/>
      <w:r>
        <w:t>Information ”</w:t>
      </w:r>
      <w:proofErr w:type="gramEnd"/>
      <w:r>
        <w:t xml:space="preserve"> means the following, whether in paper, electronic or other form:</w:t>
      </w:r>
    </w:p>
    <w:p w14:paraId="4160FAB1" w14:textId="77777777" w:rsidR="005A6E25" w:rsidRDefault="005A6E25" w:rsidP="005A6E25">
      <w:pPr>
        <w:ind w:firstLine="720"/>
      </w:pPr>
    </w:p>
    <w:p w14:paraId="407E2A0C" w14:textId="77777777" w:rsidR="005A6E25" w:rsidRDefault="005A6E25" w:rsidP="005A6E25">
      <w:pPr>
        <w:numPr>
          <w:ilvl w:val="5"/>
          <w:numId w:val="1"/>
        </w:numPr>
        <w:tabs>
          <w:tab w:val="clear" w:pos="4500"/>
        </w:tabs>
        <w:ind w:left="1800"/>
      </w:pPr>
      <w:r>
        <w:t xml:space="preserve">a </w:t>
      </w:r>
      <w:smartTag w:uri="urn:schemas-microsoft-com:office:smarttags" w:element="State">
        <w:smartTag w:uri="urn:schemas-microsoft-com:office:smarttags" w:element="place">
          <w:r w:rsidRPr="00974BB4">
            <w:t>Massachusetts</w:t>
          </w:r>
        </w:smartTag>
      </w:smartTag>
      <w:r w:rsidRPr="00974BB4">
        <w:t xml:space="preserve"> resident's first name and last name or first initial and last </w:t>
      </w:r>
      <w:proofErr w:type="gramStart"/>
      <w:r w:rsidRPr="00974BB4">
        <w:t>name</w:t>
      </w:r>
      <w:r>
        <w:t>;</w:t>
      </w:r>
      <w:proofErr w:type="gramEnd"/>
    </w:p>
    <w:p w14:paraId="431FEEB8" w14:textId="77777777" w:rsidR="005A6E25" w:rsidRDefault="005A6E25" w:rsidP="005A6E25">
      <w:pPr>
        <w:numPr>
          <w:ilvl w:val="5"/>
          <w:numId w:val="1"/>
        </w:numPr>
        <w:tabs>
          <w:tab w:val="clear" w:pos="4500"/>
        </w:tabs>
        <w:ind w:left="1800"/>
      </w:pPr>
      <w:r w:rsidRPr="00974BB4">
        <w:lastRenderedPageBreak/>
        <w:t>in combination with any one or more of the following data element</w:t>
      </w:r>
      <w:r>
        <w:t>s that relate to such resident:</w:t>
      </w:r>
    </w:p>
    <w:p w14:paraId="3B15D2F3" w14:textId="77777777" w:rsidR="005A6E25" w:rsidRDefault="005A6E25" w:rsidP="005A6E25"/>
    <w:p w14:paraId="4F4A8067" w14:textId="77777777" w:rsidR="005A6E25" w:rsidRDefault="005A6E25" w:rsidP="005A6E25">
      <w:pPr>
        <w:numPr>
          <w:ilvl w:val="0"/>
          <w:numId w:val="18"/>
        </w:numPr>
        <w:tabs>
          <w:tab w:val="clear" w:pos="720"/>
        </w:tabs>
        <w:ind w:left="2520"/>
      </w:pPr>
      <w:r>
        <w:t>Social Security number;</w:t>
      </w:r>
    </w:p>
    <w:p w14:paraId="782CDE3C" w14:textId="77777777" w:rsidR="005A6E25" w:rsidRDefault="005A6E25" w:rsidP="005A6E25">
      <w:pPr>
        <w:numPr>
          <w:ilvl w:val="0"/>
          <w:numId w:val="18"/>
        </w:numPr>
        <w:tabs>
          <w:tab w:val="clear" w:pos="720"/>
        </w:tabs>
        <w:ind w:left="2520"/>
      </w:pPr>
      <w:r w:rsidRPr="00974BB4">
        <w:t>driver's license number or state-iss</w:t>
      </w:r>
      <w:r>
        <w:t xml:space="preserve">ued </w:t>
      </w:r>
      <w:r w:rsidR="00196B59">
        <w:t>identification card number;</w:t>
      </w:r>
    </w:p>
    <w:p w14:paraId="6C56966F" w14:textId="77777777" w:rsidR="00196B59" w:rsidRDefault="005A6E25" w:rsidP="005A6E25">
      <w:pPr>
        <w:numPr>
          <w:ilvl w:val="0"/>
          <w:numId w:val="18"/>
        </w:numPr>
        <w:tabs>
          <w:tab w:val="clear" w:pos="720"/>
        </w:tabs>
        <w:ind w:left="2520"/>
      </w:pPr>
      <w:r w:rsidRPr="00974BB4">
        <w:t>financial account number, or credit or debit card number</w:t>
      </w:r>
      <w:r>
        <w:t xml:space="preserve"> (</w:t>
      </w:r>
      <w:r w:rsidRPr="00974BB4">
        <w:t>with or without any required security code, access code, personal identification number or password that would permit access to a resident’s financial account</w:t>
      </w:r>
      <w:r>
        <w:t>)</w:t>
      </w:r>
      <w:r w:rsidR="00196B59">
        <w:t>; or</w:t>
      </w:r>
    </w:p>
    <w:p w14:paraId="50D61D3B" w14:textId="77777777" w:rsidR="005A6E25" w:rsidRPr="00974BB4" w:rsidRDefault="00196B59" w:rsidP="005A6E25">
      <w:pPr>
        <w:numPr>
          <w:ilvl w:val="0"/>
          <w:numId w:val="18"/>
        </w:numPr>
        <w:tabs>
          <w:tab w:val="clear" w:pos="720"/>
        </w:tabs>
        <w:ind w:left="2520"/>
      </w:pPr>
      <w:r>
        <w:t>personally identifiable health information</w:t>
      </w:r>
      <w:r w:rsidR="005A6E25">
        <w:t>.</w:t>
      </w:r>
    </w:p>
    <w:p w14:paraId="412C327B" w14:textId="77777777" w:rsidR="005A6E25" w:rsidRDefault="005A6E25" w:rsidP="005A6E25"/>
    <w:p w14:paraId="57996E8D" w14:textId="77777777" w:rsidR="005A6E25" w:rsidRDefault="005A6E25" w:rsidP="005A6E25">
      <w:pPr>
        <w:ind w:firstLine="720"/>
      </w:pPr>
      <w:r>
        <w:t>“Board Member” shall mean a Corporation board of directors member with access to Personal Information.</w:t>
      </w:r>
    </w:p>
    <w:p w14:paraId="3432F735" w14:textId="77777777" w:rsidR="005A6E25" w:rsidRPr="00974BB4" w:rsidRDefault="005A6E25" w:rsidP="005A6E25"/>
    <w:p w14:paraId="224279E2" w14:textId="77777777" w:rsidR="005A6E25" w:rsidRPr="00974BB4" w:rsidRDefault="005A6E25" w:rsidP="005A6E25">
      <w:pPr>
        <w:numPr>
          <w:ilvl w:val="1"/>
          <w:numId w:val="1"/>
        </w:numPr>
        <w:tabs>
          <w:tab w:val="clear" w:pos="1800"/>
        </w:tabs>
        <w:ind w:left="1200" w:hanging="480"/>
        <w:rPr>
          <w:u w:val="single"/>
        </w:rPr>
      </w:pPr>
      <w:r w:rsidRPr="00974BB4">
        <w:rPr>
          <w:u w:val="single"/>
        </w:rPr>
        <w:t>Purpose</w:t>
      </w:r>
      <w:r>
        <w:rPr>
          <w:u w:val="single"/>
        </w:rPr>
        <w:t xml:space="preserve"> of WISP</w:t>
      </w:r>
    </w:p>
    <w:p w14:paraId="6B4A8D78" w14:textId="77777777" w:rsidR="005A6E25" w:rsidRPr="00974BB4" w:rsidRDefault="005A6E25" w:rsidP="005A6E25"/>
    <w:p w14:paraId="2622218B" w14:textId="77777777" w:rsidR="005A6E25" w:rsidRPr="00974BB4" w:rsidRDefault="005A6E25" w:rsidP="005A6E25">
      <w:pPr>
        <w:ind w:firstLine="720"/>
      </w:pPr>
      <w:r w:rsidRPr="00974BB4">
        <w:t xml:space="preserve">The purpose of the </w:t>
      </w:r>
      <w:r>
        <w:t>Corporation’s WISP</w:t>
      </w:r>
      <w:r w:rsidRPr="00974BB4">
        <w:t xml:space="preserve"> is to: </w:t>
      </w:r>
    </w:p>
    <w:p w14:paraId="066D892C" w14:textId="77777777" w:rsidR="005A6E25" w:rsidRPr="00974BB4" w:rsidRDefault="005A6E25" w:rsidP="005A6E25">
      <w:pPr>
        <w:ind w:firstLine="360"/>
      </w:pPr>
    </w:p>
    <w:p w14:paraId="33340EE3" w14:textId="77777777" w:rsidR="005A6E25" w:rsidRPr="00974BB4" w:rsidRDefault="005A6E25" w:rsidP="005A6E25">
      <w:pPr>
        <w:numPr>
          <w:ilvl w:val="5"/>
          <w:numId w:val="1"/>
        </w:numPr>
        <w:tabs>
          <w:tab w:val="clear" w:pos="4500"/>
        </w:tabs>
        <w:ind w:left="1800"/>
      </w:pPr>
      <w:r>
        <w:t>e</w:t>
      </w:r>
      <w:r w:rsidRPr="00974BB4">
        <w:t xml:space="preserve">nsure the security and confidentiality of </w:t>
      </w:r>
      <w:r>
        <w:t>Personal Information</w:t>
      </w:r>
      <w:r w:rsidRPr="00974BB4">
        <w:t xml:space="preserve">; </w:t>
      </w:r>
    </w:p>
    <w:p w14:paraId="6F2BF341" w14:textId="77777777" w:rsidR="005A6E25" w:rsidRPr="00974BB4" w:rsidRDefault="005A6E25" w:rsidP="005A6E25">
      <w:pPr>
        <w:numPr>
          <w:ilvl w:val="5"/>
          <w:numId w:val="1"/>
        </w:numPr>
        <w:tabs>
          <w:tab w:val="clear" w:pos="4500"/>
        </w:tabs>
        <w:ind w:left="1800"/>
        <w:rPr>
          <w:color w:val="000000"/>
        </w:rPr>
      </w:pPr>
      <w:r>
        <w:t>p</w:t>
      </w:r>
      <w:r w:rsidRPr="00974BB4">
        <w:t>rotect against threats or hazards to the security or integrity of such information;</w:t>
      </w:r>
      <w:r>
        <w:t xml:space="preserve"> and</w:t>
      </w:r>
    </w:p>
    <w:p w14:paraId="041FE7D3" w14:textId="77777777" w:rsidR="005A6E25" w:rsidRPr="00974BB4" w:rsidRDefault="005A6E25" w:rsidP="005A6E25">
      <w:pPr>
        <w:numPr>
          <w:ilvl w:val="5"/>
          <w:numId w:val="1"/>
        </w:numPr>
        <w:tabs>
          <w:tab w:val="clear" w:pos="4500"/>
        </w:tabs>
        <w:ind w:left="1800"/>
        <w:rPr>
          <w:color w:val="000000"/>
        </w:rPr>
      </w:pPr>
      <w:r>
        <w:t>p</w:t>
      </w:r>
      <w:r w:rsidRPr="00974BB4">
        <w:t>rotect against unauthorized access to or use of such information in a manner that creates a substantial risk of identity theft or fraud</w:t>
      </w:r>
      <w:r w:rsidRPr="00974BB4">
        <w:rPr>
          <w:color w:val="000000"/>
        </w:rPr>
        <w:t>.</w:t>
      </w:r>
    </w:p>
    <w:p w14:paraId="570D29A5" w14:textId="77777777" w:rsidR="005A6E25" w:rsidRPr="00974BB4" w:rsidRDefault="005A6E25" w:rsidP="005A6E25"/>
    <w:p w14:paraId="2F038E49" w14:textId="77777777" w:rsidR="005A6E25" w:rsidRPr="00974BB4" w:rsidRDefault="005A6E25" w:rsidP="005A6E25">
      <w:pPr>
        <w:numPr>
          <w:ilvl w:val="1"/>
          <w:numId w:val="1"/>
        </w:numPr>
        <w:tabs>
          <w:tab w:val="clear" w:pos="1800"/>
        </w:tabs>
        <w:ind w:left="1200" w:hanging="480"/>
        <w:rPr>
          <w:u w:val="single"/>
        </w:rPr>
      </w:pPr>
      <w:r w:rsidRPr="00974BB4">
        <w:rPr>
          <w:u w:val="single"/>
        </w:rPr>
        <w:t>Scope</w:t>
      </w:r>
      <w:r>
        <w:rPr>
          <w:u w:val="single"/>
        </w:rPr>
        <w:t xml:space="preserve"> of WISP</w:t>
      </w:r>
    </w:p>
    <w:p w14:paraId="36765D36" w14:textId="77777777" w:rsidR="005A6E25" w:rsidRPr="00974BB4" w:rsidRDefault="005A6E25" w:rsidP="005A6E25"/>
    <w:p w14:paraId="75E2C086" w14:textId="77777777" w:rsidR="005A6E25" w:rsidRPr="00974BB4" w:rsidRDefault="005A6E25" w:rsidP="005A6E25">
      <w:pPr>
        <w:ind w:firstLine="720"/>
      </w:pPr>
      <w:r w:rsidRPr="00974BB4">
        <w:t xml:space="preserve">In formulating and implementing the </w:t>
      </w:r>
      <w:r>
        <w:t>Corporation’s WISP</w:t>
      </w:r>
      <w:r w:rsidRPr="00974BB4">
        <w:t>, the intended scope is to</w:t>
      </w:r>
      <w:r>
        <w:t xml:space="preserve"> do the following</w:t>
      </w:r>
      <w:r w:rsidRPr="00974BB4">
        <w:t>:</w:t>
      </w:r>
    </w:p>
    <w:p w14:paraId="1700C1B4" w14:textId="77777777" w:rsidR="005A6E25" w:rsidRPr="00974BB4" w:rsidRDefault="005A6E25" w:rsidP="005A6E25">
      <w:pPr>
        <w:ind w:firstLine="360"/>
      </w:pPr>
    </w:p>
    <w:p w14:paraId="1313D4F5" w14:textId="77777777" w:rsidR="005A6E25" w:rsidRPr="00974BB4" w:rsidRDefault="005A6E25" w:rsidP="005A6E25">
      <w:pPr>
        <w:numPr>
          <w:ilvl w:val="5"/>
          <w:numId w:val="1"/>
        </w:numPr>
        <w:tabs>
          <w:tab w:val="clear" w:pos="4500"/>
        </w:tabs>
        <w:ind w:left="1800"/>
      </w:pPr>
      <w:r w:rsidRPr="00974BB4">
        <w:t xml:space="preserve">identify reasonably foreseeable internal and external risks to the security, confidentiality, and/or integrity of any electronic, paper or other records containing </w:t>
      </w:r>
      <w:r>
        <w:t xml:space="preserve">Personal Information </w:t>
      </w:r>
      <w:r w:rsidRPr="00974BB4">
        <w:t>;</w:t>
      </w:r>
    </w:p>
    <w:p w14:paraId="7ADD882D" w14:textId="77777777" w:rsidR="005A6E25" w:rsidRPr="00974BB4" w:rsidRDefault="005A6E25" w:rsidP="005A6E25">
      <w:pPr>
        <w:numPr>
          <w:ilvl w:val="5"/>
          <w:numId w:val="1"/>
        </w:numPr>
        <w:tabs>
          <w:tab w:val="clear" w:pos="4500"/>
        </w:tabs>
        <w:ind w:left="1800"/>
      </w:pPr>
      <w:r w:rsidRPr="00974BB4">
        <w:t xml:space="preserve">assess the likelihood and potential damage of these threats, taking into consideration the sensitivity of the </w:t>
      </w:r>
      <w:r>
        <w:t xml:space="preserve">Personal Information </w:t>
      </w:r>
      <w:r w:rsidRPr="00974BB4">
        <w:t xml:space="preserve">; </w:t>
      </w:r>
    </w:p>
    <w:p w14:paraId="1FBE2A00" w14:textId="77777777" w:rsidR="005A6E25" w:rsidRPr="00974BB4" w:rsidRDefault="005A6E25" w:rsidP="005A6E25">
      <w:pPr>
        <w:numPr>
          <w:ilvl w:val="5"/>
          <w:numId w:val="1"/>
        </w:numPr>
        <w:tabs>
          <w:tab w:val="clear" w:pos="4500"/>
        </w:tabs>
        <w:ind w:left="1800"/>
      </w:pPr>
      <w:r w:rsidRPr="00974BB4">
        <w:t xml:space="preserve">evaluate the sufficiency of existing policies, procedures, customer information systems, and other safeguards in place to control risks; </w:t>
      </w:r>
    </w:p>
    <w:p w14:paraId="5D5DFB05" w14:textId="77777777" w:rsidR="005A6E25" w:rsidRPr="00974BB4" w:rsidRDefault="005A6E25" w:rsidP="005A6E25">
      <w:pPr>
        <w:numPr>
          <w:ilvl w:val="5"/>
          <w:numId w:val="1"/>
        </w:numPr>
        <w:tabs>
          <w:tab w:val="clear" w:pos="4500"/>
        </w:tabs>
        <w:ind w:left="1800"/>
      </w:pPr>
      <w:r w:rsidRPr="00974BB4">
        <w:t xml:space="preserve">design and implement a </w:t>
      </w:r>
      <w:r>
        <w:t>WISP</w:t>
      </w:r>
      <w:r w:rsidRPr="00974BB4">
        <w:t xml:space="preserve"> that puts safeguards in place to minimize those risks, consistent with the requirements of 201 CMR 17.00; and </w:t>
      </w:r>
    </w:p>
    <w:p w14:paraId="7973D16B" w14:textId="77777777" w:rsidR="005A6E25" w:rsidRPr="00974BB4" w:rsidRDefault="005A6E25" w:rsidP="005A6E25">
      <w:pPr>
        <w:numPr>
          <w:ilvl w:val="5"/>
          <w:numId w:val="1"/>
        </w:numPr>
        <w:tabs>
          <w:tab w:val="clear" w:pos="4500"/>
        </w:tabs>
        <w:ind w:left="1800"/>
      </w:pPr>
      <w:r w:rsidRPr="00974BB4">
        <w:t xml:space="preserve"> regularly monitor the effectiveness of those safeguards.</w:t>
      </w:r>
    </w:p>
    <w:p w14:paraId="6B35F792" w14:textId="77777777" w:rsidR="005A6E25" w:rsidRPr="00974BB4" w:rsidRDefault="005A6E25" w:rsidP="005A6E25">
      <w:pPr>
        <w:autoSpaceDE w:val="0"/>
        <w:autoSpaceDN w:val="0"/>
        <w:adjustRightInd w:val="0"/>
        <w:rPr>
          <w:color w:val="000000"/>
        </w:rPr>
      </w:pPr>
    </w:p>
    <w:p w14:paraId="10678611" w14:textId="77777777" w:rsidR="005A6E25" w:rsidRPr="00974BB4" w:rsidRDefault="005A6E25" w:rsidP="005A6E25">
      <w:pPr>
        <w:numPr>
          <w:ilvl w:val="1"/>
          <w:numId w:val="1"/>
        </w:numPr>
        <w:tabs>
          <w:tab w:val="clear" w:pos="1800"/>
        </w:tabs>
        <w:ind w:left="1200" w:hanging="480"/>
        <w:rPr>
          <w:u w:val="single"/>
        </w:rPr>
      </w:pPr>
      <w:r w:rsidRPr="00974BB4">
        <w:rPr>
          <w:u w:val="single"/>
        </w:rPr>
        <w:t xml:space="preserve">Data Security Coordinator: </w:t>
      </w:r>
    </w:p>
    <w:p w14:paraId="6E8EEE8C" w14:textId="77777777" w:rsidR="005A6E25" w:rsidRPr="00974BB4" w:rsidRDefault="005A6E25" w:rsidP="005A6E25"/>
    <w:p w14:paraId="7C626FC9" w14:textId="77777777" w:rsidR="005A6E25" w:rsidRPr="00974BB4" w:rsidRDefault="005A6E25" w:rsidP="00315E1E">
      <w:pPr>
        <w:ind w:firstLine="720"/>
      </w:pPr>
      <w:r>
        <w:t>The Corporation has</w:t>
      </w:r>
      <w:r w:rsidRPr="00974BB4">
        <w:t xml:space="preserve"> designated </w:t>
      </w:r>
      <w:r>
        <w:t>the Executive Director</w:t>
      </w:r>
      <w:r w:rsidRPr="00126412">
        <w:t xml:space="preserve"> </w:t>
      </w:r>
      <w:r>
        <w:t xml:space="preserve">to be the Corporation’s </w:t>
      </w:r>
      <w:r w:rsidRPr="00974BB4">
        <w:t>Data Security Coordinator</w:t>
      </w:r>
      <w:r>
        <w:t xml:space="preserve">.  He or she </w:t>
      </w:r>
      <w:r w:rsidRPr="00974BB4">
        <w:t>will be responsible for</w:t>
      </w:r>
      <w:r>
        <w:t xml:space="preserve"> </w:t>
      </w:r>
      <w:r w:rsidRPr="00974BB4">
        <w:t>implement</w:t>
      </w:r>
      <w:r>
        <w:t>ing</w:t>
      </w:r>
      <w:r w:rsidRPr="00974BB4">
        <w:t>, supervis</w:t>
      </w:r>
      <w:r>
        <w:t>ing</w:t>
      </w:r>
      <w:r w:rsidRPr="00974BB4">
        <w:t xml:space="preserve"> and maintain</w:t>
      </w:r>
      <w:r>
        <w:t>ing</w:t>
      </w:r>
      <w:r w:rsidRPr="00974BB4">
        <w:t xml:space="preserve"> the </w:t>
      </w:r>
      <w:r>
        <w:t>Corporation’s WISP, including</w:t>
      </w:r>
      <w:r w:rsidRPr="00974BB4">
        <w:t xml:space="preserve">: </w:t>
      </w:r>
    </w:p>
    <w:p w14:paraId="676766D5" w14:textId="77777777" w:rsidR="005A6E25" w:rsidRPr="00974BB4" w:rsidRDefault="005A6E25" w:rsidP="005A6E25">
      <w:pPr>
        <w:ind w:firstLine="360"/>
      </w:pPr>
    </w:p>
    <w:p w14:paraId="04E0DA1E" w14:textId="77777777" w:rsidR="005A6E25" w:rsidRPr="00974BB4" w:rsidRDefault="005A6E25" w:rsidP="005A6E25">
      <w:pPr>
        <w:numPr>
          <w:ilvl w:val="5"/>
          <w:numId w:val="1"/>
        </w:numPr>
        <w:tabs>
          <w:tab w:val="clear" w:pos="4500"/>
        </w:tabs>
        <w:ind w:left="1800"/>
      </w:pPr>
      <w:r>
        <w:lastRenderedPageBreak/>
        <w:t>i</w:t>
      </w:r>
      <w:r w:rsidRPr="00974BB4">
        <w:t xml:space="preserve">nitial implementation of the </w:t>
      </w:r>
      <w:r>
        <w:t>Corporation’s WISP</w:t>
      </w:r>
      <w:r w:rsidRPr="00974BB4">
        <w:t>;</w:t>
      </w:r>
    </w:p>
    <w:p w14:paraId="411C511E" w14:textId="77777777" w:rsidR="005A6E25" w:rsidRDefault="005A6E25" w:rsidP="00BE3CAC">
      <w:pPr>
        <w:numPr>
          <w:ilvl w:val="5"/>
          <w:numId w:val="1"/>
        </w:numPr>
        <w:tabs>
          <w:tab w:val="clear" w:pos="4500"/>
        </w:tabs>
        <w:ind w:left="1800"/>
      </w:pPr>
      <w:r>
        <w:t>t</w:t>
      </w:r>
      <w:r w:rsidRPr="00974BB4">
        <w:t xml:space="preserve">raining </w:t>
      </w:r>
      <w:r>
        <w:t xml:space="preserve">of the following persons regarding the Corporation’s WISP and Personal Information security: (a) all employees; (b) Board Members (see Part I.A on page one for definition of “Board Member”); </w:t>
      </w:r>
    </w:p>
    <w:p w14:paraId="7660C9C8" w14:textId="77777777" w:rsidR="005A6E25" w:rsidRPr="00974BB4" w:rsidRDefault="005A6E25" w:rsidP="005A6E25">
      <w:pPr>
        <w:ind w:left="1800"/>
      </w:pPr>
      <w:r>
        <w:t>(c) independent contractors with access to Personal Information; and (d) any other person involved with the Corporation who has or will have access to Personal Information</w:t>
      </w:r>
      <w:r w:rsidRPr="00974BB4">
        <w:t>;</w:t>
      </w:r>
    </w:p>
    <w:p w14:paraId="7A29EE58" w14:textId="77777777" w:rsidR="005A6E25" w:rsidRPr="00974BB4" w:rsidRDefault="005A6E25" w:rsidP="005A6E25">
      <w:pPr>
        <w:numPr>
          <w:ilvl w:val="5"/>
          <w:numId w:val="1"/>
        </w:numPr>
        <w:tabs>
          <w:tab w:val="clear" w:pos="4500"/>
        </w:tabs>
        <w:ind w:left="1800"/>
      </w:pPr>
      <w:r>
        <w:t>r</w:t>
      </w:r>
      <w:r w:rsidRPr="00974BB4">
        <w:t xml:space="preserve">egular testing of the </w:t>
      </w:r>
      <w:r>
        <w:t>WISP</w:t>
      </w:r>
      <w:r w:rsidRPr="00974BB4">
        <w:t>’s safeguards;</w:t>
      </w:r>
    </w:p>
    <w:p w14:paraId="35A9AD5D" w14:textId="77777777" w:rsidR="005A6E25" w:rsidRPr="00974BB4" w:rsidRDefault="005A6E25" w:rsidP="005A6E25">
      <w:pPr>
        <w:numPr>
          <w:ilvl w:val="5"/>
          <w:numId w:val="1"/>
        </w:numPr>
        <w:tabs>
          <w:tab w:val="clear" w:pos="4500"/>
        </w:tabs>
        <w:ind w:left="1800"/>
      </w:pPr>
      <w:r>
        <w:t>e</w:t>
      </w:r>
      <w:r w:rsidRPr="00974BB4">
        <w:t xml:space="preserve">valuating the ability of each of </w:t>
      </w:r>
      <w:r>
        <w:t>the Corporation’s third party service providers</w:t>
      </w:r>
      <w:r w:rsidRPr="00974BB4">
        <w:t xml:space="preserve"> to implement and maintain appropriate </w:t>
      </w:r>
      <w:r>
        <w:t xml:space="preserve">Personal Information </w:t>
      </w:r>
      <w:r w:rsidRPr="00974BB4">
        <w:t xml:space="preserve">security measures for the </w:t>
      </w:r>
      <w:r>
        <w:t xml:space="preserve">Personal Information </w:t>
      </w:r>
      <w:r w:rsidRPr="00974BB4">
        <w:t xml:space="preserve">to which </w:t>
      </w:r>
      <w:r>
        <w:t>the Corporation has</w:t>
      </w:r>
      <w:r w:rsidRPr="00974BB4">
        <w:t xml:space="preserve"> permitted them access, consistent with 201 CMR 17.00</w:t>
      </w:r>
      <w:r>
        <w:t>, and requiring such third party service providers by contract to implement and maintain appropriate Personal Information security measures</w:t>
      </w:r>
      <w:r w:rsidRPr="00974BB4">
        <w:t xml:space="preserve">; </w:t>
      </w:r>
    </w:p>
    <w:p w14:paraId="496CAB51" w14:textId="77777777" w:rsidR="005A6E25" w:rsidRDefault="005A6E25" w:rsidP="005A6E25">
      <w:pPr>
        <w:numPr>
          <w:ilvl w:val="5"/>
          <w:numId w:val="1"/>
        </w:numPr>
        <w:tabs>
          <w:tab w:val="clear" w:pos="4500"/>
        </w:tabs>
        <w:ind w:left="1800"/>
      </w:pPr>
      <w:r w:rsidRPr="00974BB4">
        <w:t xml:space="preserve">Reviewing the scope of the </w:t>
      </w:r>
      <w:r>
        <w:t xml:space="preserve">Personal Information </w:t>
      </w:r>
      <w:r w:rsidRPr="00974BB4">
        <w:t xml:space="preserve">security measures in the </w:t>
      </w:r>
      <w:r>
        <w:t>WISP</w:t>
      </w:r>
      <w:r w:rsidRPr="00974BB4">
        <w:t xml:space="preserve"> at least annually, or whenever there is a material change in our business practices that may implicate the security or integrity of records containing </w:t>
      </w:r>
      <w:r>
        <w:t>Personal Information.</w:t>
      </w:r>
    </w:p>
    <w:p w14:paraId="68F516CB" w14:textId="77777777" w:rsidR="005A6E25" w:rsidRPr="00974BB4" w:rsidRDefault="005A6E25" w:rsidP="005A6E25">
      <w:pPr>
        <w:ind w:left="1980"/>
      </w:pPr>
    </w:p>
    <w:p w14:paraId="1D7857D1" w14:textId="77777777" w:rsidR="005A6E25" w:rsidRDefault="005A6E25" w:rsidP="005A6E25">
      <w:pPr>
        <w:numPr>
          <w:ilvl w:val="1"/>
          <w:numId w:val="1"/>
        </w:numPr>
        <w:tabs>
          <w:tab w:val="clear" w:pos="1800"/>
        </w:tabs>
        <w:ind w:left="1200" w:hanging="480"/>
        <w:rPr>
          <w:u w:val="single"/>
        </w:rPr>
      </w:pPr>
      <w:r>
        <w:rPr>
          <w:u w:val="single"/>
        </w:rPr>
        <w:t xml:space="preserve">Limits on Collection and Storage of Personal Information </w:t>
      </w:r>
      <w:r w:rsidRPr="00974BB4">
        <w:rPr>
          <w:u w:val="single"/>
        </w:rPr>
        <w:t xml:space="preserve">at </w:t>
      </w:r>
      <w:r>
        <w:rPr>
          <w:u w:val="single"/>
        </w:rPr>
        <w:t>the Corporation</w:t>
      </w:r>
    </w:p>
    <w:p w14:paraId="2CCDC03F" w14:textId="77777777" w:rsidR="005A6E25" w:rsidRPr="00177B82" w:rsidRDefault="005A6E25" w:rsidP="005A6E25"/>
    <w:p w14:paraId="6C550A20" w14:textId="77777777" w:rsidR="005A6E25" w:rsidRPr="00974BB4" w:rsidRDefault="005A6E25" w:rsidP="005A6E25">
      <w:pPr>
        <w:numPr>
          <w:ilvl w:val="5"/>
          <w:numId w:val="1"/>
        </w:numPr>
        <w:tabs>
          <w:tab w:val="clear" w:pos="4500"/>
        </w:tabs>
        <w:ind w:left="1800"/>
      </w:pPr>
      <w:r>
        <w:t xml:space="preserve">The Corporation </w:t>
      </w:r>
      <w:r w:rsidRPr="00974BB4">
        <w:t xml:space="preserve">is </w:t>
      </w:r>
      <w:r>
        <w:t>in possession of</w:t>
      </w:r>
      <w:r w:rsidRPr="00974BB4">
        <w:t xml:space="preserve"> </w:t>
      </w:r>
      <w:r>
        <w:t xml:space="preserve">Personal Information </w:t>
      </w:r>
      <w:r w:rsidRPr="00974BB4">
        <w:t xml:space="preserve"> of </w:t>
      </w:r>
      <w:smartTag w:uri="urn:schemas-microsoft-com:office:smarttags" w:element="State">
        <w:smartTag w:uri="urn:schemas-microsoft-com:office:smarttags" w:element="place">
          <w:r w:rsidRPr="00974BB4">
            <w:t>Massachusetts</w:t>
          </w:r>
        </w:smartTag>
      </w:smartTag>
      <w:r w:rsidRPr="00974BB4">
        <w:t xml:space="preserve"> residents both </w:t>
      </w:r>
      <w:r>
        <w:t xml:space="preserve">as </w:t>
      </w:r>
      <w:r w:rsidRPr="00974BB4">
        <w:t xml:space="preserve">an employer and as a </w:t>
      </w:r>
      <w:r>
        <w:t>nonprofit organization</w:t>
      </w:r>
      <w:r w:rsidRPr="00974BB4">
        <w:t>.</w:t>
      </w:r>
    </w:p>
    <w:p w14:paraId="15725448" w14:textId="77777777" w:rsidR="005A6E25" w:rsidRPr="00974BB4" w:rsidRDefault="005A6E25" w:rsidP="005A6E25">
      <w:pPr>
        <w:numPr>
          <w:ilvl w:val="5"/>
          <w:numId w:val="1"/>
        </w:numPr>
        <w:tabs>
          <w:tab w:val="clear" w:pos="4500"/>
        </w:tabs>
        <w:ind w:left="1800"/>
      </w:pPr>
      <w:r w:rsidRPr="00974BB4">
        <w:t xml:space="preserve">As an employer, </w:t>
      </w:r>
      <w:r>
        <w:t>the</w:t>
      </w:r>
      <w:r w:rsidRPr="00974BB4">
        <w:t xml:space="preserve"> </w:t>
      </w:r>
      <w:r>
        <w:t>Corporation</w:t>
      </w:r>
      <w:r w:rsidRPr="00974BB4">
        <w:t xml:space="preserve"> possesses </w:t>
      </w:r>
      <w:r>
        <w:t xml:space="preserve">Personal Information </w:t>
      </w:r>
      <w:r w:rsidRPr="00974BB4">
        <w:t xml:space="preserve">for its employees.  The </w:t>
      </w:r>
      <w:r>
        <w:t xml:space="preserve">Personal Information </w:t>
      </w:r>
      <w:r w:rsidRPr="00974BB4">
        <w:t xml:space="preserve">that is collected and stored from each employee </w:t>
      </w:r>
      <w:r>
        <w:t>shall be</w:t>
      </w:r>
      <w:r w:rsidRPr="00974BB4">
        <w:t xml:space="preserve"> limited to</w:t>
      </w:r>
      <w:r>
        <w:t>:</w:t>
      </w:r>
      <w:r w:rsidRPr="00974BB4">
        <w:t xml:space="preserve"> that </w:t>
      </w:r>
      <w:r>
        <w:t xml:space="preserve">information </w:t>
      </w:r>
      <w:r w:rsidRPr="00974BB4">
        <w:t>which is necessary for employment, such as tax forms</w:t>
      </w:r>
      <w:r>
        <w:t>;</w:t>
      </w:r>
      <w:r w:rsidRPr="00974BB4">
        <w:t xml:space="preserve"> that </w:t>
      </w:r>
      <w:r>
        <w:t xml:space="preserve">information </w:t>
      </w:r>
      <w:r w:rsidRPr="00974BB4">
        <w:t xml:space="preserve">which is voluntarily provided to obtain certain benefits of employment, such as </w:t>
      </w:r>
      <w:r>
        <w:t xml:space="preserve">pension, </w:t>
      </w:r>
      <w:r w:rsidRPr="00974BB4">
        <w:t>health</w:t>
      </w:r>
      <w:r>
        <w:t xml:space="preserve">, life and disability </w:t>
      </w:r>
      <w:r w:rsidRPr="00974BB4">
        <w:t>insurance</w:t>
      </w:r>
      <w:r>
        <w:t xml:space="preserve">s; and that information which is </w:t>
      </w:r>
      <w:r w:rsidRPr="00974BB4">
        <w:t xml:space="preserve">necessary </w:t>
      </w:r>
      <w:r>
        <w:t>for</w:t>
      </w:r>
      <w:r w:rsidRPr="00974BB4">
        <w:t xml:space="preserve"> the </w:t>
      </w:r>
      <w:r>
        <w:t>Corporation</w:t>
      </w:r>
      <w:r w:rsidRPr="00974BB4">
        <w:t xml:space="preserve"> to comply with state or federal </w:t>
      </w:r>
      <w:r>
        <w:t xml:space="preserve">laws and </w:t>
      </w:r>
      <w:r w:rsidRPr="00974BB4">
        <w:t>regulations.</w:t>
      </w:r>
    </w:p>
    <w:p w14:paraId="5E17FBF0" w14:textId="77777777" w:rsidR="005A6E25" w:rsidRDefault="005A6E25" w:rsidP="005A6E25">
      <w:pPr>
        <w:numPr>
          <w:ilvl w:val="5"/>
          <w:numId w:val="1"/>
        </w:numPr>
        <w:tabs>
          <w:tab w:val="clear" w:pos="4500"/>
        </w:tabs>
        <w:ind w:left="1800"/>
      </w:pPr>
      <w:r w:rsidRPr="00974BB4">
        <w:t xml:space="preserve">As part of its legitimate </w:t>
      </w:r>
      <w:r>
        <w:t xml:space="preserve">organizational </w:t>
      </w:r>
      <w:r w:rsidRPr="00974BB4">
        <w:t xml:space="preserve">purpose, </w:t>
      </w:r>
      <w:r>
        <w:t>the</w:t>
      </w:r>
      <w:r w:rsidRPr="00974BB4">
        <w:t xml:space="preserve"> </w:t>
      </w:r>
      <w:r>
        <w:t>Corporation</w:t>
      </w:r>
      <w:r w:rsidRPr="00974BB4">
        <w:t xml:space="preserve"> possesses </w:t>
      </w:r>
      <w:r>
        <w:t xml:space="preserve">Personal Information </w:t>
      </w:r>
      <w:r w:rsidRPr="00974BB4">
        <w:t xml:space="preserve">of </w:t>
      </w:r>
      <w:smartTag w:uri="urn:schemas-microsoft-com:office:smarttags" w:element="place">
        <w:smartTag w:uri="urn:schemas-microsoft-com:office:smarttags" w:element="State">
          <w:r w:rsidRPr="00974BB4">
            <w:t>Massachusetts</w:t>
          </w:r>
        </w:smartTag>
      </w:smartTag>
      <w:r w:rsidRPr="00974BB4">
        <w:t xml:space="preserve"> residents obtained during the course of </w:t>
      </w:r>
      <w:r>
        <w:t>the Corporation’s activities</w:t>
      </w:r>
      <w:r w:rsidRPr="00974BB4">
        <w:t>.</w:t>
      </w:r>
      <w:r>
        <w:t xml:space="preserve">  </w:t>
      </w:r>
      <w:r w:rsidRPr="00974BB4">
        <w:t xml:space="preserve">The </w:t>
      </w:r>
      <w:r>
        <w:t xml:space="preserve">Personal Information that is </w:t>
      </w:r>
      <w:r w:rsidRPr="00974BB4">
        <w:t xml:space="preserve">collected </w:t>
      </w:r>
      <w:r>
        <w:t xml:space="preserve">and stored </w:t>
      </w:r>
      <w:r w:rsidRPr="00974BB4">
        <w:t>shall be limited to</w:t>
      </w:r>
      <w:r>
        <w:t>:</w:t>
      </w:r>
      <w:r w:rsidRPr="00974BB4">
        <w:t xml:space="preserve"> that </w:t>
      </w:r>
      <w:r>
        <w:t xml:space="preserve">information which is </w:t>
      </w:r>
      <w:r w:rsidRPr="00974BB4">
        <w:t xml:space="preserve">reasonably necessary to accomplish the </w:t>
      </w:r>
      <w:r>
        <w:t>Corporation</w:t>
      </w:r>
      <w:r w:rsidRPr="00974BB4">
        <w:t xml:space="preserve">’s legitimate </w:t>
      </w:r>
      <w:r>
        <w:t>organizational</w:t>
      </w:r>
      <w:r w:rsidRPr="00974BB4">
        <w:t xml:space="preserve"> purpose</w:t>
      </w:r>
      <w:r>
        <w:t xml:space="preserve">; and that information which is </w:t>
      </w:r>
      <w:r w:rsidRPr="00974BB4">
        <w:t xml:space="preserve">necessary </w:t>
      </w:r>
      <w:r>
        <w:t>for</w:t>
      </w:r>
      <w:r w:rsidRPr="00974BB4">
        <w:t xml:space="preserve"> the </w:t>
      </w:r>
      <w:r>
        <w:t>Corporation</w:t>
      </w:r>
      <w:r w:rsidRPr="00974BB4">
        <w:t xml:space="preserve"> to comply with state or federal </w:t>
      </w:r>
      <w:r>
        <w:t xml:space="preserve">laws and </w:t>
      </w:r>
      <w:r w:rsidRPr="00974BB4">
        <w:t>regulations.</w:t>
      </w:r>
    </w:p>
    <w:p w14:paraId="5928FF5A" w14:textId="77777777" w:rsidR="005A6E25" w:rsidRDefault="005A6E25" w:rsidP="005A6E25"/>
    <w:p w14:paraId="14D8FF62" w14:textId="77777777" w:rsidR="005A6E25" w:rsidRPr="00304144" w:rsidRDefault="005A6E25" w:rsidP="005A6E25">
      <w:pPr>
        <w:numPr>
          <w:ilvl w:val="1"/>
          <w:numId w:val="1"/>
        </w:numPr>
        <w:tabs>
          <w:tab w:val="clear" w:pos="1800"/>
        </w:tabs>
        <w:ind w:left="1200" w:hanging="480"/>
        <w:rPr>
          <w:u w:val="single"/>
        </w:rPr>
      </w:pPr>
      <w:r w:rsidRPr="00304144">
        <w:rPr>
          <w:u w:val="single"/>
        </w:rPr>
        <w:t xml:space="preserve">Review of </w:t>
      </w:r>
      <w:r>
        <w:rPr>
          <w:u w:val="single"/>
        </w:rPr>
        <w:t xml:space="preserve">WISP and </w:t>
      </w:r>
      <w:r w:rsidRPr="00304144">
        <w:rPr>
          <w:u w:val="single"/>
        </w:rPr>
        <w:t>Procedures</w:t>
      </w:r>
    </w:p>
    <w:p w14:paraId="63CA045A" w14:textId="77777777" w:rsidR="005A6E25" w:rsidRDefault="005A6E25" w:rsidP="005A6E25"/>
    <w:p w14:paraId="5815E1E9" w14:textId="77777777" w:rsidR="005A6E25" w:rsidRDefault="005A6E25" w:rsidP="005A6E25">
      <w:pPr>
        <w:ind w:left="1440"/>
      </w:pPr>
      <w:r>
        <w:t>The Corporation’s WISP and a</w:t>
      </w:r>
      <w:r w:rsidRPr="00974BB4">
        <w:t xml:space="preserve">ll security measures </w:t>
      </w:r>
      <w:r>
        <w:t xml:space="preserve">and procedures </w:t>
      </w:r>
      <w:r w:rsidRPr="00974BB4">
        <w:t xml:space="preserve">shall be reviewed </w:t>
      </w:r>
      <w:r>
        <w:t xml:space="preserve">at least annually and, in addition, </w:t>
      </w:r>
      <w:r w:rsidRPr="00974BB4">
        <w:t xml:space="preserve">whenever there is a material change in </w:t>
      </w:r>
      <w:r w:rsidRPr="005B3E31">
        <w:t>the Corporation</w:t>
      </w:r>
      <w:r w:rsidRPr="00974BB4">
        <w:t xml:space="preserve">’s business practices that may reasonably implicate the security or integrity of records containing </w:t>
      </w:r>
      <w:r>
        <w:t>Personal Information</w:t>
      </w:r>
      <w:r w:rsidRPr="00974BB4">
        <w:t xml:space="preserve">. </w:t>
      </w:r>
      <w:r>
        <w:t xml:space="preserve"> </w:t>
      </w:r>
      <w:r w:rsidRPr="00974BB4">
        <w:t xml:space="preserve">The Data Security Coordinator shall be responsible for this review and shall fully apprise the </w:t>
      </w:r>
      <w:r>
        <w:lastRenderedPageBreak/>
        <w:t>Organization’s Board</w:t>
      </w:r>
      <w:r w:rsidRPr="00974BB4">
        <w:t xml:space="preserve"> of the results of that review and any recommendations for improved security arising out of that review</w:t>
      </w:r>
      <w:r>
        <w:t>.</w:t>
      </w:r>
    </w:p>
    <w:p w14:paraId="5A889317" w14:textId="77777777" w:rsidR="005A6E25" w:rsidRPr="00974BB4" w:rsidRDefault="005A6E25" w:rsidP="005A6E25"/>
    <w:p w14:paraId="447FC554" w14:textId="77777777" w:rsidR="005A6E25" w:rsidRPr="00974BB4" w:rsidRDefault="005A6E25" w:rsidP="005A6E25">
      <w:pPr>
        <w:numPr>
          <w:ilvl w:val="0"/>
          <w:numId w:val="1"/>
        </w:numPr>
        <w:tabs>
          <w:tab w:val="clear" w:pos="1080"/>
        </w:tabs>
        <w:ind w:left="480" w:hanging="480"/>
        <w:rPr>
          <w:b/>
          <w:bCs/>
          <w:u w:val="single"/>
        </w:rPr>
      </w:pPr>
      <w:r w:rsidRPr="00974BB4">
        <w:rPr>
          <w:b/>
          <w:bCs/>
          <w:u w:val="single"/>
        </w:rPr>
        <w:t>PROTECTIONS AGAINST INTERNAL DATA SECURITY BREACH</w:t>
      </w:r>
    </w:p>
    <w:p w14:paraId="74C1F789" w14:textId="77777777" w:rsidR="005A6E25" w:rsidRPr="00974BB4" w:rsidRDefault="005A6E25" w:rsidP="005A6E25">
      <w:pPr>
        <w:pStyle w:val="Default"/>
        <w:rPr>
          <w:rFonts w:ascii="Times New Roman" w:hAnsi="Times New Roman" w:cs="Times New Roman"/>
        </w:rPr>
      </w:pPr>
    </w:p>
    <w:p w14:paraId="504242AC" w14:textId="138BE675" w:rsidR="005A6E25" w:rsidRPr="00974BB4" w:rsidRDefault="005A6E25" w:rsidP="005A6E25">
      <w:pPr>
        <w:pStyle w:val="Default"/>
        <w:ind w:firstLine="720"/>
        <w:rPr>
          <w:rFonts w:ascii="Times New Roman" w:hAnsi="Times New Roman" w:cs="Times New Roman"/>
        </w:rPr>
      </w:pPr>
      <w:r w:rsidRPr="00974BB4">
        <w:rPr>
          <w:rFonts w:ascii="Times New Roman" w:hAnsi="Times New Roman" w:cs="Times New Roman"/>
        </w:rPr>
        <w:t xml:space="preserve">To combat internal risks to the security, confidentiality, and/or integrity of any electronic, paper or other records containing </w:t>
      </w:r>
      <w:r>
        <w:rPr>
          <w:rFonts w:ascii="Times New Roman" w:hAnsi="Times New Roman" w:cs="Times New Roman"/>
        </w:rPr>
        <w:t>Personal Information</w:t>
      </w:r>
      <w:r w:rsidRPr="00974BB4">
        <w:rPr>
          <w:rFonts w:ascii="Times New Roman" w:hAnsi="Times New Roman" w:cs="Times New Roman"/>
        </w:rPr>
        <w:t xml:space="preserve">, and evaluating and improving, where necessary, the effectiveness of the current safeguards for limiting such risks, the following measures are mandatory and are effective </w:t>
      </w:r>
      <w:r>
        <w:rPr>
          <w:rFonts w:ascii="Times New Roman" w:hAnsi="Times New Roman" w:cs="Times New Roman"/>
        </w:rPr>
        <w:t>immediately</w:t>
      </w:r>
      <w:r w:rsidRPr="00974BB4">
        <w:rPr>
          <w:rFonts w:ascii="Times New Roman" w:hAnsi="Times New Roman" w:cs="Times New Roman"/>
        </w:rPr>
        <w:t xml:space="preserve">: </w:t>
      </w:r>
      <w:r w:rsidR="00315E1E">
        <w:rPr>
          <w:rFonts w:ascii="Times New Roman" w:hAnsi="Times New Roman" w:cs="Times New Roman"/>
        </w:rPr>
        <w:br/>
      </w:r>
    </w:p>
    <w:p w14:paraId="60FD2FAF" w14:textId="684E0111" w:rsidR="005A6E25" w:rsidRPr="00974BB4" w:rsidRDefault="005A6E25" w:rsidP="005A6E25">
      <w:pPr>
        <w:numPr>
          <w:ilvl w:val="1"/>
          <w:numId w:val="1"/>
        </w:numPr>
        <w:tabs>
          <w:tab w:val="clear" w:pos="1800"/>
        </w:tabs>
        <w:ind w:left="1200" w:hanging="480"/>
        <w:rPr>
          <w:u w:val="single"/>
        </w:rPr>
      </w:pPr>
      <w:r w:rsidRPr="00974BB4">
        <w:rPr>
          <w:u w:val="single"/>
        </w:rPr>
        <w:t>Information and Access</w:t>
      </w:r>
    </w:p>
    <w:p w14:paraId="6C1B3B8A" w14:textId="77777777" w:rsidR="005A6E25" w:rsidRPr="00974BB4" w:rsidRDefault="005A6E25" w:rsidP="005A6E25">
      <w:pPr>
        <w:jc w:val="both"/>
      </w:pPr>
    </w:p>
    <w:p w14:paraId="6BC81DB5" w14:textId="77777777" w:rsidR="005A6E25" w:rsidRPr="00974BB4" w:rsidRDefault="005A6E25" w:rsidP="005A6E25">
      <w:pPr>
        <w:numPr>
          <w:ilvl w:val="5"/>
          <w:numId w:val="1"/>
        </w:numPr>
        <w:tabs>
          <w:tab w:val="clear" w:pos="4500"/>
        </w:tabs>
        <w:ind w:left="1800"/>
      </w:pPr>
      <w:r w:rsidRPr="00974BB4">
        <w:t xml:space="preserve">The amount of </w:t>
      </w:r>
      <w:r>
        <w:t xml:space="preserve">Personal Information </w:t>
      </w:r>
      <w:r w:rsidRPr="00974BB4">
        <w:t xml:space="preserve">collected shall be limited to that amount reasonably necessary to accomplish the </w:t>
      </w:r>
      <w:r>
        <w:t>Corporation</w:t>
      </w:r>
      <w:r w:rsidRPr="00974BB4">
        <w:t xml:space="preserve">’s legitimate business purposes, or necessary to the </w:t>
      </w:r>
      <w:r>
        <w:t>Corporation</w:t>
      </w:r>
      <w:r w:rsidRPr="00974BB4">
        <w:t xml:space="preserve"> to comply with other state or federal regulations.</w:t>
      </w:r>
    </w:p>
    <w:p w14:paraId="77289D44" w14:textId="77777777" w:rsidR="005A6E25" w:rsidRPr="00974BB4" w:rsidRDefault="005A6E25" w:rsidP="005A6E25">
      <w:pPr>
        <w:numPr>
          <w:ilvl w:val="5"/>
          <w:numId w:val="1"/>
        </w:numPr>
        <w:tabs>
          <w:tab w:val="clear" w:pos="4500"/>
        </w:tabs>
        <w:ind w:left="1800"/>
      </w:pPr>
      <w:r w:rsidRPr="00974BB4">
        <w:t xml:space="preserve">Access to records containing </w:t>
      </w:r>
      <w:r>
        <w:t xml:space="preserve">Personal Information </w:t>
      </w:r>
      <w:r w:rsidRPr="00974BB4">
        <w:t xml:space="preserve">shall be limited to those persons who are reasonably required to know such information in order to accomplish the </w:t>
      </w:r>
      <w:r>
        <w:t>Corporation</w:t>
      </w:r>
      <w:r w:rsidRPr="00974BB4">
        <w:t xml:space="preserve">’s legitimate business purpose or to enable the </w:t>
      </w:r>
      <w:r>
        <w:t>Corporation</w:t>
      </w:r>
      <w:r w:rsidRPr="00974BB4">
        <w:t xml:space="preserve"> to comply with other state or federal regulations. </w:t>
      </w:r>
    </w:p>
    <w:p w14:paraId="6C2624EC" w14:textId="77777777" w:rsidR="005A6E25" w:rsidRPr="00974BB4" w:rsidRDefault="005A6E25" w:rsidP="005A6E25">
      <w:pPr>
        <w:numPr>
          <w:ilvl w:val="5"/>
          <w:numId w:val="1"/>
        </w:numPr>
        <w:tabs>
          <w:tab w:val="clear" w:pos="4500"/>
        </w:tabs>
        <w:ind w:left="1800"/>
      </w:pPr>
      <w:r w:rsidRPr="00974BB4">
        <w:t xml:space="preserve">Access to electronic </w:t>
      </w:r>
      <w:r>
        <w:t xml:space="preserve">Personal Information </w:t>
      </w:r>
      <w:r w:rsidRPr="00974BB4">
        <w:t xml:space="preserve">shall be restricted to active users and active user accounts only. </w:t>
      </w:r>
    </w:p>
    <w:p w14:paraId="0E636F3E" w14:textId="77777777" w:rsidR="005A6E25" w:rsidRPr="00974BB4" w:rsidRDefault="005A6E25" w:rsidP="005A6E25">
      <w:pPr>
        <w:numPr>
          <w:ilvl w:val="5"/>
          <w:numId w:val="1"/>
        </w:numPr>
        <w:tabs>
          <w:tab w:val="clear" w:pos="4500"/>
        </w:tabs>
        <w:ind w:left="1800"/>
      </w:pPr>
      <w:r w:rsidRPr="00974BB4">
        <w:t xml:space="preserve">Access to electronically stored </w:t>
      </w:r>
      <w:r>
        <w:t xml:space="preserve">Personal Information </w:t>
      </w:r>
      <w:r w:rsidRPr="00974BB4">
        <w:t xml:space="preserve">shall be electronically limited to those employees </w:t>
      </w:r>
      <w:r>
        <w:t xml:space="preserve">or Board Members (see Part I.A on page one for definition of “Board Member”) </w:t>
      </w:r>
      <w:r w:rsidRPr="00974BB4">
        <w:t xml:space="preserve">having a unique log-in ID; and re-log-in shall be required when a computer has been inactive for more than a few minutes. </w:t>
      </w:r>
    </w:p>
    <w:p w14:paraId="17AF5A98" w14:textId="77777777" w:rsidR="005A6E25" w:rsidRDefault="005A6E25" w:rsidP="005A6E25">
      <w:pPr>
        <w:numPr>
          <w:ilvl w:val="5"/>
          <w:numId w:val="1"/>
        </w:numPr>
        <w:tabs>
          <w:tab w:val="clear" w:pos="4500"/>
        </w:tabs>
        <w:ind w:left="1800"/>
      </w:pPr>
      <w:r w:rsidRPr="00974BB4">
        <w:t xml:space="preserve">Paper or electronic records (including records stored on hard drives or other electronic media) containing </w:t>
      </w:r>
      <w:r>
        <w:t xml:space="preserve">Personal Information </w:t>
      </w:r>
      <w:r w:rsidRPr="00974BB4">
        <w:t xml:space="preserve">shall be disposed of only in </w:t>
      </w:r>
      <w:r>
        <w:t>the following manner, in compliance with M.G.L. c. 93I:</w:t>
      </w:r>
    </w:p>
    <w:p w14:paraId="3D332E1E" w14:textId="77777777" w:rsidR="005A6E25" w:rsidRDefault="005A6E25" w:rsidP="005A6E25">
      <w:pPr>
        <w:numPr>
          <w:ilvl w:val="0"/>
          <w:numId w:val="29"/>
        </w:numPr>
        <w:tabs>
          <w:tab w:val="clear" w:pos="720"/>
        </w:tabs>
        <w:ind w:left="2520"/>
      </w:pPr>
      <w:r>
        <w:t>paper documents containing Personal Information shall be either redacted, burned, pulverized or shredded so that Personal Information cannot practicably be read or reconstructed; and</w:t>
      </w:r>
    </w:p>
    <w:p w14:paraId="6F7D17E0" w14:textId="77777777" w:rsidR="005A6E25" w:rsidRDefault="005A6E25" w:rsidP="005A6E25">
      <w:pPr>
        <w:numPr>
          <w:ilvl w:val="0"/>
          <w:numId w:val="29"/>
        </w:numPr>
        <w:tabs>
          <w:tab w:val="clear" w:pos="720"/>
        </w:tabs>
        <w:ind w:left="2520"/>
      </w:pPr>
      <w:r>
        <w:t>electronic media or other non-paper media containing Personal Information shall be destroyed or erased so that Personal Information cannot practicably be read or reconstructed.</w:t>
      </w:r>
    </w:p>
    <w:p w14:paraId="2D09EA8E" w14:textId="77777777" w:rsidR="005A6E25" w:rsidRPr="00974BB4" w:rsidRDefault="005A6E25" w:rsidP="005A6E25"/>
    <w:p w14:paraId="70781EED" w14:textId="77777777" w:rsidR="005A6E25" w:rsidRPr="00974BB4" w:rsidRDefault="005A6E25" w:rsidP="005A6E25">
      <w:pPr>
        <w:numPr>
          <w:ilvl w:val="1"/>
          <w:numId w:val="1"/>
        </w:numPr>
        <w:tabs>
          <w:tab w:val="clear" w:pos="1800"/>
        </w:tabs>
        <w:ind w:left="1200" w:hanging="480"/>
        <w:rPr>
          <w:u w:val="single"/>
        </w:rPr>
      </w:pPr>
      <w:r>
        <w:rPr>
          <w:u w:val="single"/>
        </w:rPr>
        <w:t xml:space="preserve">Board Members and </w:t>
      </w:r>
      <w:r w:rsidRPr="00974BB4">
        <w:rPr>
          <w:u w:val="single"/>
        </w:rPr>
        <w:t>Employees</w:t>
      </w:r>
    </w:p>
    <w:p w14:paraId="4B476607" w14:textId="77777777" w:rsidR="005A6E25" w:rsidRPr="00974BB4" w:rsidRDefault="005A6E25" w:rsidP="005A6E25">
      <w:pPr>
        <w:pStyle w:val="Default"/>
        <w:rPr>
          <w:rFonts w:ascii="Times New Roman" w:hAnsi="Times New Roman" w:cs="Times New Roman"/>
          <w:color w:val="auto"/>
        </w:rPr>
      </w:pPr>
    </w:p>
    <w:p w14:paraId="0D22052B" w14:textId="77777777" w:rsidR="005A6E25" w:rsidRPr="00974BB4" w:rsidRDefault="005A6E25" w:rsidP="005A6E25">
      <w:pPr>
        <w:numPr>
          <w:ilvl w:val="5"/>
          <w:numId w:val="1"/>
        </w:numPr>
        <w:tabs>
          <w:tab w:val="clear" w:pos="4500"/>
        </w:tabs>
        <w:ind w:left="1800"/>
      </w:pPr>
      <w:r w:rsidRPr="00974BB4">
        <w:t xml:space="preserve">A copy of the </w:t>
      </w:r>
      <w:r>
        <w:t>WISP</w:t>
      </w:r>
      <w:r w:rsidRPr="00974BB4">
        <w:t xml:space="preserve"> must be distributed to each employee</w:t>
      </w:r>
      <w:r>
        <w:t>, including part-time, temporary and contract employees, and to each Board Member (see Part I.A on page one for definition of “Board Member”)</w:t>
      </w:r>
      <w:r w:rsidRPr="00974BB4">
        <w:t>.</w:t>
      </w:r>
      <w:r>
        <w:t xml:space="preserve">  </w:t>
      </w:r>
      <w:r w:rsidRPr="00974BB4">
        <w:t>As a condition of their employment</w:t>
      </w:r>
      <w:r>
        <w:t xml:space="preserve"> or Board service</w:t>
      </w:r>
      <w:r w:rsidRPr="00974BB4">
        <w:t xml:space="preserve">, all employees </w:t>
      </w:r>
      <w:r>
        <w:t xml:space="preserve">and Board Members </w:t>
      </w:r>
      <w:r w:rsidRPr="00974BB4">
        <w:t xml:space="preserve">must sign an </w:t>
      </w:r>
      <w:r>
        <w:t xml:space="preserve">acknowledgement and certification (see Acknowledgement &amp; Certification at the end of this document) that they have </w:t>
      </w:r>
      <w:r w:rsidRPr="00974BB4">
        <w:t xml:space="preserve">received </w:t>
      </w:r>
      <w:r>
        <w:t xml:space="preserve">a copy of the Corporation’s WISP and that they will </w:t>
      </w:r>
      <w:r w:rsidRPr="00974BB4">
        <w:t xml:space="preserve">comply with the provisions of the </w:t>
      </w:r>
      <w:r>
        <w:lastRenderedPageBreak/>
        <w:t xml:space="preserve">WISP.  </w:t>
      </w:r>
      <w:r w:rsidRPr="00974BB4">
        <w:t>These signed acknowledgements</w:t>
      </w:r>
      <w:r>
        <w:t xml:space="preserve"> and certifications</w:t>
      </w:r>
      <w:r w:rsidRPr="00974BB4">
        <w:t xml:space="preserve"> shall be retained by the Data Security Coordinator.</w:t>
      </w:r>
    </w:p>
    <w:p w14:paraId="6D2D084D" w14:textId="77777777" w:rsidR="005A6E25" w:rsidRPr="00974BB4" w:rsidRDefault="005A6E25" w:rsidP="005A6E25">
      <w:pPr>
        <w:numPr>
          <w:ilvl w:val="5"/>
          <w:numId w:val="1"/>
        </w:numPr>
        <w:tabs>
          <w:tab w:val="clear" w:pos="4500"/>
        </w:tabs>
        <w:ind w:left="1800"/>
      </w:pPr>
      <w:r w:rsidRPr="00974BB4">
        <w:t xml:space="preserve">There must be </w:t>
      </w:r>
      <w:r>
        <w:t xml:space="preserve">regular </w:t>
      </w:r>
      <w:r w:rsidRPr="00974BB4">
        <w:t xml:space="preserve">training of employees </w:t>
      </w:r>
      <w:r>
        <w:t xml:space="preserve">and Board Members </w:t>
      </w:r>
      <w:r w:rsidRPr="00974BB4">
        <w:t xml:space="preserve">on the detailed provisions of the </w:t>
      </w:r>
      <w:r>
        <w:t>WISP, including training at the inception of a new employee’s employment or new Board Member’s board service</w:t>
      </w:r>
      <w:r w:rsidRPr="00974BB4">
        <w:t>.  The Data Security Coordinator shall organize such training.</w:t>
      </w:r>
    </w:p>
    <w:p w14:paraId="73A46F53" w14:textId="77777777" w:rsidR="005A6E25" w:rsidRDefault="005A6E25" w:rsidP="005A6E25">
      <w:pPr>
        <w:numPr>
          <w:ilvl w:val="5"/>
          <w:numId w:val="1"/>
        </w:numPr>
        <w:tabs>
          <w:tab w:val="clear" w:pos="4500"/>
        </w:tabs>
        <w:ind w:left="1800"/>
      </w:pPr>
      <w:r>
        <w:t>Employees and Board Members are prohibited from keeping unsecured files containing Personal Information in their work area when they are not present, or otherwise failing to take reasonable measures to protect the security of Personal Information.</w:t>
      </w:r>
    </w:p>
    <w:p w14:paraId="064FBF03" w14:textId="77777777" w:rsidR="005A6E25" w:rsidRDefault="005A6E25" w:rsidP="005A6E25">
      <w:pPr>
        <w:numPr>
          <w:ilvl w:val="5"/>
          <w:numId w:val="1"/>
        </w:numPr>
        <w:tabs>
          <w:tab w:val="clear" w:pos="4500"/>
        </w:tabs>
        <w:ind w:left="1800"/>
      </w:pPr>
      <w:r>
        <w:t>At the end of the work day, all files and other records containing Personal Information must be secured in a manner that protects the security of Personal Information.</w:t>
      </w:r>
    </w:p>
    <w:p w14:paraId="3C5F934F" w14:textId="77777777" w:rsidR="005A6E25" w:rsidRPr="00974BB4" w:rsidRDefault="005A6E25" w:rsidP="005A6E25">
      <w:pPr>
        <w:numPr>
          <w:ilvl w:val="5"/>
          <w:numId w:val="1"/>
        </w:numPr>
        <w:tabs>
          <w:tab w:val="clear" w:pos="4500"/>
        </w:tabs>
        <w:ind w:left="1800"/>
      </w:pPr>
      <w:r w:rsidRPr="00974BB4">
        <w:t xml:space="preserve">All employees </w:t>
      </w:r>
      <w:r>
        <w:t xml:space="preserve">and  Board Members </w:t>
      </w:r>
      <w:r w:rsidRPr="00974BB4">
        <w:t xml:space="preserve">are required to comply with the provisions of the </w:t>
      </w:r>
      <w:r>
        <w:t>WISP</w:t>
      </w:r>
      <w:r w:rsidRPr="00974BB4">
        <w:t xml:space="preserve">, and if the security provisions of the </w:t>
      </w:r>
      <w:r>
        <w:t>WISP</w:t>
      </w:r>
      <w:r w:rsidRPr="00974BB4">
        <w:t xml:space="preserve"> are violated by an employee, the Data Security Coordinator </w:t>
      </w:r>
      <w:r>
        <w:t xml:space="preserve">or, in the case of a Board Member, the Corporation’s board of directors </w:t>
      </w:r>
      <w:r w:rsidRPr="00974BB4">
        <w:t>shall implement the following disciplinary procedure:</w:t>
      </w:r>
    </w:p>
    <w:p w14:paraId="39A30089" w14:textId="77777777" w:rsidR="005A6E25" w:rsidRPr="00974BB4" w:rsidRDefault="005A6E25" w:rsidP="005A6E25">
      <w:pPr>
        <w:numPr>
          <w:ilvl w:val="0"/>
          <w:numId w:val="20"/>
        </w:numPr>
        <w:tabs>
          <w:tab w:val="clear" w:pos="720"/>
        </w:tabs>
        <w:ind w:left="2520"/>
      </w:pPr>
      <w:r w:rsidRPr="00974BB4">
        <w:t xml:space="preserve">For minor infractions, with the definition of “minor” to be determined by the Data Security Coordinator </w:t>
      </w:r>
      <w:r>
        <w:t xml:space="preserve">or the board of directors </w:t>
      </w:r>
      <w:r w:rsidRPr="00974BB4">
        <w:t xml:space="preserve">based upon the nature of the violation and the nature of the </w:t>
      </w:r>
      <w:r>
        <w:t xml:space="preserve">Personal Information </w:t>
      </w:r>
      <w:r w:rsidRPr="00974BB4">
        <w:t xml:space="preserve">affected by the violation, the employee </w:t>
      </w:r>
      <w:r>
        <w:t xml:space="preserve">or Board Member </w:t>
      </w:r>
      <w:r w:rsidRPr="00974BB4">
        <w:t>shall be disciplined by either a verbal or a written warning.</w:t>
      </w:r>
    </w:p>
    <w:p w14:paraId="3D586282" w14:textId="77777777" w:rsidR="005A6E25" w:rsidRPr="00974BB4" w:rsidRDefault="005A6E25" w:rsidP="005A6E25">
      <w:pPr>
        <w:numPr>
          <w:ilvl w:val="0"/>
          <w:numId w:val="20"/>
        </w:numPr>
        <w:tabs>
          <w:tab w:val="clear" w:pos="720"/>
        </w:tabs>
        <w:ind w:left="2520"/>
      </w:pPr>
      <w:r w:rsidRPr="00974BB4">
        <w:t xml:space="preserve">For major infractions, with the definition of “major” to be determined by the Data Security Coordinator </w:t>
      </w:r>
      <w:r>
        <w:t xml:space="preserve">or board of directors </w:t>
      </w:r>
      <w:r w:rsidRPr="00974BB4">
        <w:t xml:space="preserve">based upon the nature of the violation and the nature of the </w:t>
      </w:r>
      <w:r>
        <w:t xml:space="preserve">Personal Information </w:t>
      </w:r>
      <w:r w:rsidRPr="00974BB4">
        <w:t xml:space="preserve"> affected by the violation, the employee </w:t>
      </w:r>
      <w:r>
        <w:t xml:space="preserve">or Board Member </w:t>
      </w:r>
      <w:r w:rsidRPr="00974BB4">
        <w:t>shall be disciplined by suspension or termination.  The definition of “major” may include a pattern of three or more “minor” violations.</w:t>
      </w:r>
    </w:p>
    <w:p w14:paraId="02C7EDCC" w14:textId="77777777" w:rsidR="005A6E25" w:rsidRPr="00974BB4" w:rsidRDefault="005A6E25" w:rsidP="005A6E25">
      <w:pPr>
        <w:numPr>
          <w:ilvl w:val="5"/>
          <w:numId w:val="1"/>
        </w:numPr>
        <w:tabs>
          <w:tab w:val="clear" w:pos="4500"/>
        </w:tabs>
        <w:ind w:left="1800"/>
      </w:pPr>
      <w:r>
        <w:t>Resigned or t</w:t>
      </w:r>
      <w:r w:rsidRPr="00974BB4">
        <w:t xml:space="preserve">erminated employees </w:t>
      </w:r>
      <w:r>
        <w:t xml:space="preserve">or Board Members </w:t>
      </w:r>
      <w:r w:rsidRPr="00974BB4">
        <w:t xml:space="preserve">must return all records containing </w:t>
      </w:r>
      <w:r>
        <w:t xml:space="preserve">Personal Information </w:t>
      </w:r>
      <w:r w:rsidRPr="00974BB4">
        <w:t xml:space="preserve">, in any form, that may be in the former employee’s </w:t>
      </w:r>
      <w:r>
        <w:t xml:space="preserve">or Board Member’s </w:t>
      </w:r>
      <w:r w:rsidRPr="00974BB4">
        <w:t xml:space="preserve">possession (including all such information stored on laptops or other portable devices or media, and in files, records, work papers, etc.) </w:t>
      </w:r>
    </w:p>
    <w:p w14:paraId="4AFA530C" w14:textId="77777777" w:rsidR="005A6E25" w:rsidRPr="00974BB4" w:rsidRDefault="005A6E25" w:rsidP="005A6E25">
      <w:pPr>
        <w:numPr>
          <w:ilvl w:val="5"/>
          <w:numId w:val="1"/>
        </w:numPr>
        <w:tabs>
          <w:tab w:val="clear" w:pos="4500"/>
        </w:tabs>
        <w:ind w:left="1800"/>
      </w:pPr>
      <w:r w:rsidRPr="00974BB4">
        <w:t>A</w:t>
      </w:r>
      <w:r>
        <w:t xml:space="preserve"> resigned or</w:t>
      </w:r>
      <w:r w:rsidRPr="00974BB4">
        <w:t xml:space="preserve"> terminated employee’s </w:t>
      </w:r>
      <w:r>
        <w:t xml:space="preserve">or Board Member’s </w:t>
      </w:r>
      <w:r w:rsidRPr="00974BB4">
        <w:t xml:space="preserve">physical and electronic access to </w:t>
      </w:r>
      <w:r>
        <w:t xml:space="preserve">Personal Information </w:t>
      </w:r>
      <w:r w:rsidRPr="00974BB4">
        <w:t xml:space="preserve">must be immediately blocked. </w:t>
      </w:r>
      <w:r>
        <w:t xml:space="preserve"> </w:t>
      </w:r>
      <w:r w:rsidRPr="00974BB4">
        <w:t xml:space="preserve">Such </w:t>
      </w:r>
      <w:r>
        <w:t xml:space="preserve">resigned or </w:t>
      </w:r>
      <w:r w:rsidRPr="00974BB4">
        <w:t xml:space="preserve">terminated employee </w:t>
      </w:r>
      <w:r>
        <w:t xml:space="preserve">or Board Member </w:t>
      </w:r>
      <w:r w:rsidRPr="00974BB4">
        <w:t xml:space="preserve">shall be required to surrender all keys, IDs or access codes or badges, business cards, and the like, that permit access to the </w:t>
      </w:r>
      <w:r>
        <w:t>Corporation</w:t>
      </w:r>
      <w:r w:rsidRPr="00974BB4">
        <w:t xml:space="preserve">’s premises or information. </w:t>
      </w:r>
      <w:r>
        <w:t xml:space="preserve"> </w:t>
      </w:r>
      <w:r w:rsidRPr="00974BB4">
        <w:t xml:space="preserve">Moreover, such terminated employee’s </w:t>
      </w:r>
      <w:r>
        <w:t xml:space="preserve">or Board Member’s </w:t>
      </w:r>
      <w:r w:rsidRPr="00974BB4">
        <w:t xml:space="preserve">remote access to </w:t>
      </w:r>
      <w:r>
        <w:t xml:space="preserve">Personal Information (such as internet access, e-mail access, voice-mail access) </w:t>
      </w:r>
      <w:r w:rsidRPr="00974BB4">
        <w:t xml:space="preserve">must be disabled. </w:t>
      </w:r>
      <w:r>
        <w:t xml:space="preserve"> </w:t>
      </w:r>
      <w:r w:rsidRPr="00974BB4">
        <w:t>The Data Security Coordinator shall maintain a highly secured master list of all lock combinations, passwords and keys.</w:t>
      </w:r>
    </w:p>
    <w:p w14:paraId="0050C616" w14:textId="77777777" w:rsidR="005A6E25" w:rsidRPr="00974BB4" w:rsidRDefault="005A6E25" w:rsidP="005A6E25">
      <w:pPr>
        <w:numPr>
          <w:ilvl w:val="5"/>
          <w:numId w:val="1"/>
        </w:numPr>
        <w:tabs>
          <w:tab w:val="clear" w:pos="4500"/>
        </w:tabs>
        <w:ind w:left="1800"/>
      </w:pPr>
      <w:r w:rsidRPr="00974BB4">
        <w:t xml:space="preserve">Employees </w:t>
      </w:r>
      <w:r>
        <w:t xml:space="preserve">and the members of the Corporation’s board of directors </w:t>
      </w:r>
      <w:r w:rsidRPr="00974BB4">
        <w:t xml:space="preserve">are encouraged to report any suspicious or unauthorized use of </w:t>
      </w:r>
      <w:r>
        <w:t>Personal Information.</w:t>
      </w:r>
    </w:p>
    <w:p w14:paraId="6C227D9A" w14:textId="77777777" w:rsidR="005A6E25" w:rsidRPr="00974BB4" w:rsidRDefault="005A6E25" w:rsidP="005A6E25">
      <w:pPr>
        <w:numPr>
          <w:ilvl w:val="0"/>
          <w:numId w:val="1"/>
        </w:numPr>
        <w:tabs>
          <w:tab w:val="clear" w:pos="1080"/>
        </w:tabs>
        <w:ind w:left="480" w:hanging="480"/>
        <w:rPr>
          <w:b/>
          <w:bCs/>
          <w:u w:val="single"/>
        </w:rPr>
      </w:pPr>
      <w:r>
        <w:rPr>
          <w:b/>
          <w:bCs/>
          <w:u w:val="single"/>
        </w:rPr>
        <w:br w:type="page"/>
      </w:r>
      <w:r w:rsidRPr="00974BB4">
        <w:rPr>
          <w:b/>
          <w:bCs/>
          <w:u w:val="single"/>
        </w:rPr>
        <w:lastRenderedPageBreak/>
        <w:t>PROTECTIONS AGAINST</w:t>
      </w:r>
      <w:r>
        <w:rPr>
          <w:b/>
          <w:bCs/>
          <w:u w:val="single"/>
        </w:rPr>
        <w:t xml:space="preserve"> EXTERNAL DATA SECURITY BREACH</w:t>
      </w:r>
    </w:p>
    <w:p w14:paraId="02395D28" w14:textId="77777777" w:rsidR="005A6E25" w:rsidRPr="00974BB4" w:rsidRDefault="005A6E25" w:rsidP="005A6E25">
      <w:pPr>
        <w:autoSpaceDE w:val="0"/>
        <w:autoSpaceDN w:val="0"/>
        <w:adjustRightInd w:val="0"/>
        <w:rPr>
          <w:color w:val="000000"/>
        </w:rPr>
      </w:pPr>
    </w:p>
    <w:p w14:paraId="6DB783B2" w14:textId="77777777" w:rsidR="005A6E25" w:rsidRPr="00974BB4" w:rsidRDefault="005A6E25" w:rsidP="005A6E25">
      <w:pPr>
        <w:autoSpaceDE w:val="0"/>
        <w:autoSpaceDN w:val="0"/>
        <w:adjustRightInd w:val="0"/>
        <w:ind w:firstLine="720"/>
        <w:rPr>
          <w:color w:val="000000"/>
        </w:rPr>
      </w:pPr>
      <w:r w:rsidRPr="00974BB4">
        <w:rPr>
          <w:color w:val="000000"/>
        </w:rPr>
        <w:t xml:space="preserve">To combat external risks to the security, confidentiality, and/or integrity of any electronic, paper or other records containing </w:t>
      </w:r>
      <w:r>
        <w:rPr>
          <w:color w:val="000000"/>
        </w:rPr>
        <w:t>Personal Information</w:t>
      </w:r>
      <w:r w:rsidRPr="00974BB4">
        <w:rPr>
          <w:color w:val="000000"/>
        </w:rPr>
        <w:t xml:space="preserve">, and evaluating and improving, where necessary, the effectiveness of the current safeguards for limiting such risks, the following measures are effective </w:t>
      </w:r>
      <w:r>
        <w:rPr>
          <w:color w:val="000000"/>
        </w:rPr>
        <w:t>immediately</w:t>
      </w:r>
      <w:r w:rsidRPr="00974BB4">
        <w:rPr>
          <w:color w:val="000000"/>
        </w:rPr>
        <w:t xml:space="preserve">: </w:t>
      </w:r>
    </w:p>
    <w:p w14:paraId="34443E66" w14:textId="77777777" w:rsidR="005A6E25" w:rsidRPr="00974BB4" w:rsidRDefault="005A6E25" w:rsidP="005A6E25">
      <w:pPr>
        <w:autoSpaceDE w:val="0"/>
        <w:autoSpaceDN w:val="0"/>
        <w:adjustRightInd w:val="0"/>
        <w:rPr>
          <w:color w:val="000000"/>
        </w:rPr>
      </w:pPr>
    </w:p>
    <w:p w14:paraId="391AADD7" w14:textId="77777777" w:rsidR="005A6E25" w:rsidRDefault="005A6E25" w:rsidP="005A6E25">
      <w:pPr>
        <w:numPr>
          <w:ilvl w:val="1"/>
          <w:numId w:val="1"/>
        </w:numPr>
        <w:tabs>
          <w:tab w:val="clear" w:pos="1800"/>
        </w:tabs>
        <w:ind w:left="1200" w:hanging="480"/>
      </w:pPr>
      <w:r>
        <w:rPr>
          <w:u w:val="single"/>
        </w:rPr>
        <w:t>T</w:t>
      </w:r>
      <w:r w:rsidRPr="00BE3FFC">
        <w:rPr>
          <w:u w:val="single"/>
        </w:rPr>
        <w:t>he Corporation’s</w:t>
      </w:r>
      <w:r w:rsidRPr="00974BB4">
        <w:rPr>
          <w:u w:val="single"/>
        </w:rPr>
        <w:t xml:space="preserve"> Office</w:t>
      </w:r>
      <w:r>
        <w:t>:</w:t>
      </w:r>
    </w:p>
    <w:p w14:paraId="4F8BE254" w14:textId="77777777" w:rsidR="005A6E25" w:rsidRPr="00974BB4" w:rsidRDefault="005A6E25" w:rsidP="005A6E25"/>
    <w:p w14:paraId="44768675" w14:textId="77777777" w:rsidR="005A6E25" w:rsidRPr="00974BB4" w:rsidRDefault="005A6E25" w:rsidP="005A6E25">
      <w:pPr>
        <w:numPr>
          <w:ilvl w:val="5"/>
          <w:numId w:val="1"/>
        </w:numPr>
        <w:tabs>
          <w:tab w:val="clear" w:pos="4500"/>
        </w:tabs>
        <w:ind w:left="1800"/>
      </w:pPr>
      <w:r>
        <w:t xml:space="preserve">The </w:t>
      </w:r>
      <w:r w:rsidRPr="005B3E31">
        <w:t>Corporation</w:t>
      </w:r>
      <w:r>
        <w:t>’s</w:t>
      </w:r>
      <w:r w:rsidRPr="00974BB4">
        <w:t xml:space="preserve"> office is intended to be a secure facility, due to the </w:t>
      </w:r>
      <w:r>
        <w:t xml:space="preserve">Personal Information </w:t>
      </w:r>
      <w:r w:rsidRPr="00974BB4">
        <w:t xml:space="preserve">contained in </w:t>
      </w:r>
      <w:r w:rsidRPr="005B3E31">
        <w:t>the Corporation</w:t>
      </w:r>
      <w:r w:rsidRPr="00974BB4">
        <w:t>’s files.</w:t>
      </w:r>
      <w:r>
        <w:t xml:space="preserve">  All paper records containing Personal Information shall be maintained in locked storage when the office is unoccupied.</w:t>
      </w:r>
    </w:p>
    <w:p w14:paraId="12111D75" w14:textId="77777777" w:rsidR="005A6E25" w:rsidRDefault="005A6E25" w:rsidP="005A6E25">
      <w:pPr>
        <w:numPr>
          <w:ilvl w:val="5"/>
          <w:numId w:val="1"/>
        </w:numPr>
        <w:tabs>
          <w:tab w:val="clear" w:pos="4500"/>
        </w:tabs>
        <w:ind w:left="1800"/>
      </w:pPr>
      <w:r w:rsidRPr="00974BB4">
        <w:t xml:space="preserve">Visitors shall not be permitted to visit unescorted any area within the </w:t>
      </w:r>
      <w:r w:rsidRPr="005B3E31">
        <w:t>Corporation</w:t>
      </w:r>
      <w:r>
        <w:t>’s</w:t>
      </w:r>
      <w:r w:rsidRPr="00974BB4">
        <w:t xml:space="preserve"> office that contains </w:t>
      </w:r>
      <w:r>
        <w:t>Personal Information</w:t>
      </w:r>
      <w:r w:rsidRPr="00974BB4">
        <w:t>.</w:t>
      </w:r>
    </w:p>
    <w:p w14:paraId="35A3DB02" w14:textId="77777777" w:rsidR="005A6E25" w:rsidRDefault="005A6E25" w:rsidP="005A6E25">
      <w:pPr>
        <w:numPr>
          <w:ilvl w:val="5"/>
          <w:numId w:val="1"/>
        </w:numPr>
        <w:tabs>
          <w:tab w:val="clear" w:pos="4500"/>
        </w:tabs>
        <w:ind w:left="1800"/>
      </w:pPr>
      <w:r>
        <w:t>The Corporation’s office shall be locked at all times when unoccupied.</w:t>
      </w:r>
    </w:p>
    <w:p w14:paraId="6A15BCD5" w14:textId="77777777" w:rsidR="005A6E25" w:rsidRPr="00974BB4" w:rsidRDefault="005A6E25" w:rsidP="005A6E25">
      <w:pPr>
        <w:pStyle w:val="Default"/>
        <w:ind w:left="1980"/>
        <w:rPr>
          <w:rFonts w:ascii="Times New Roman" w:hAnsi="Times New Roman" w:cs="Times New Roman"/>
        </w:rPr>
      </w:pPr>
    </w:p>
    <w:p w14:paraId="5EFA20CD" w14:textId="77777777" w:rsidR="005A6E25" w:rsidRDefault="005A6E25" w:rsidP="005A6E25">
      <w:pPr>
        <w:numPr>
          <w:ilvl w:val="1"/>
          <w:numId w:val="1"/>
        </w:numPr>
        <w:tabs>
          <w:tab w:val="clear" w:pos="1800"/>
        </w:tabs>
        <w:ind w:left="1200" w:hanging="480"/>
        <w:rPr>
          <w:u w:val="single"/>
        </w:rPr>
      </w:pPr>
      <w:r w:rsidRPr="00974BB4">
        <w:rPr>
          <w:u w:val="single"/>
        </w:rPr>
        <w:t>Third Party Service Providers</w:t>
      </w:r>
    </w:p>
    <w:p w14:paraId="3CC9481E" w14:textId="77777777" w:rsidR="005A6E25" w:rsidRPr="008A482B" w:rsidRDefault="005A6E25" w:rsidP="005A6E25"/>
    <w:p w14:paraId="10E0731B" w14:textId="77777777" w:rsidR="005A6E25" w:rsidRPr="00974BB4" w:rsidRDefault="005A6E25" w:rsidP="005A6E25">
      <w:pPr>
        <w:numPr>
          <w:ilvl w:val="5"/>
          <w:numId w:val="1"/>
        </w:numPr>
        <w:tabs>
          <w:tab w:val="clear" w:pos="4500"/>
        </w:tabs>
        <w:ind w:left="1800"/>
      </w:pPr>
      <w:r>
        <w:t>“</w:t>
      </w:r>
      <w:r w:rsidRPr="00974BB4">
        <w:t>Third Party Service Providers</w:t>
      </w:r>
      <w:r>
        <w:t>”</w:t>
      </w:r>
      <w:r w:rsidRPr="00974BB4">
        <w:t xml:space="preserve"> are defined as any non-employee </w:t>
      </w:r>
      <w:r>
        <w:t xml:space="preserve">to </w:t>
      </w:r>
      <w:r w:rsidRPr="00974BB4">
        <w:t>who</w:t>
      </w:r>
      <w:r>
        <w:t>m</w:t>
      </w:r>
      <w:r w:rsidRPr="00974BB4">
        <w:t xml:space="preserve"> </w:t>
      </w:r>
      <w:r w:rsidRPr="005B3E31">
        <w:t>the Corporation</w:t>
      </w:r>
      <w:r w:rsidRPr="00974BB4">
        <w:t xml:space="preserve"> grants partial or full access to </w:t>
      </w:r>
      <w:r>
        <w:t>the Corporation’</w:t>
      </w:r>
      <w:r w:rsidRPr="00974BB4">
        <w:t xml:space="preserve">s paper or electronic data that contains </w:t>
      </w:r>
      <w:r>
        <w:t>Personal Information or to areas within the Corporation’s office in which Personal Information is stored</w:t>
      </w:r>
      <w:r w:rsidRPr="00974BB4">
        <w:t>.</w:t>
      </w:r>
    </w:p>
    <w:p w14:paraId="0DAC7BDF" w14:textId="77777777" w:rsidR="005A6E25" w:rsidRPr="00974BB4" w:rsidRDefault="005A6E25" w:rsidP="005A6E25">
      <w:pPr>
        <w:numPr>
          <w:ilvl w:val="5"/>
          <w:numId w:val="1"/>
        </w:numPr>
        <w:tabs>
          <w:tab w:val="clear" w:pos="4500"/>
        </w:tabs>
        <w:ind w:left="1800"/>
      </w:pPr>
      <w:r w:rsidRPr="00974BB4">
        <w:t xml:space="preserve">All Third Party Service Providers must </w:t>
      </w:r>
      <w:r>
        <w:t xml:space="preserve">acknowledge in writing that they have instituted Personal Information security measures and their business operations are in compliance with the requirements of CMR 17.00 as it relates to Personal Information to which </w:t>
      </w:r>
      <w:r w:rsidRPr="005B3E31">
        <w:t>the Corporation</w:t>
      </w:r>
      <w:r>
        <w:t xml:space="preserve"> has granted them access. </w:t>
      </w:r>
    </w:p>
    <w:p w14:paraId="2D18E22B" w14:textId="77777777" w:rsidR="005A6E25" w:rsidRDefault="005A6E25" w:rsidP="005A6E25">
      <w:pPr>
        <w:numPr>
          <w:ilvl w:val="5"/>
          <w:numId w:val="1"/>
        </w:numPr>
        <w:tabs>
          <w:tab w:val="clear" w:pos="4500"/>
        </w:tabs>
        <w:ind w:left="1800"/>
      </w:pPr>
      <w:r w:rsidRPr="00974BB4">
        <w:t xml:space="preserve">The Data Security Coordinator shall maintain all Third Party Service Providers </w:t>
      </w:r>
      <w:r>
        <w:t>acknowledgments</w:t>
      </w:r>
      <w:r w:rsidRPr="00974BB4">
        <w:t>.</w:t>
      </w:r>
    </w:p>
    <w:p w14:paraId="2EA96264" w14:textId="77777777" w:rsidR="005A6E25" w:rsidRPr="00974BB4" w:rsidRDefault="005A6E25" w:rsidP="005A6E25">
      <w:pPr>
        <w:pStyle w:val="Default"/>
        <w:rPr>
          <w:rFonts w:ascii="Times New Roman" w:hAnsi="Times New Roman" w:cs="Times New Roman"/>
        </w:rPr>
      </w:pPr>
    </w:p>
    <w:p w14:paraId="333056D8" w14:textId="77777777" w:rsidR="005A6E25" w:rsidRDefault="005A6E25" w:rsidP="005A6E25">
      <w:pPr>
        <w:numPr>
          <w:ilvl w:val="1"/>
          <w:numId w:val="1"/>
        </w:numPr>
        <w:tabs>
          <w:tab w:val="clear" w:pos="1800"/>
        </w:tabs>
        <w:ind w:left="1200" w:hanging="480"/>
        <w:rPr>
          <w:u w:val="single"/>
        </w:rPr>
      </w:pPr>
      <w:r>
        <w:rPr>
          <w:u w:val="single"/>
        </w:rPr>
        <w:t>The Corporation’s Computers and Electronic Information Systems</w:t>
      </w:r>
    </w:p>
    <w:p w14:paraId="60805F01" w14:textId="77777777" w:rsidR="005A6E25" w:rsidRPr="008A482B" w:rsidRDefault="005A6E25" w:rsidP="005A6E25"/>
    <w:p w14:paraId="37C98E98" w14:textId="77777777" w:rsidR="005A6E25" w:rsidRDefault="005A6E25" w:rsidP="005A6E25">
      <w:pPr>
        <w:numPr>
          <w:ilvl w:val="5"/>
          <w:numId w:val="1"/>
        </w:numPr>
        <w:tabs>
          <w:tab w:val="clear" w:pos="4500"/>
        </w:tabs>
        <w:ind w:left="1800"/>
      </w:pPr>
      <w:r w:rsidRPr="00974BB4">
        <w:t xml:space="preserve">The wireless network at </w:t>
      </w:r>
      <w:r w:rsidRPr="005B3E31">
        <w:t>the Corporation</w:t>
      </w:r>
      <w:r w:rsidRPr="00974BB4">
        <w:t xml:space="preserve"> shall </w:t>
      </w:r>
      <w:r>
        <w:t xml:space="preserve">always </w:t>
      </w:r>
      <w:r w:rsidRPr="00974BB4">
        <w:t>be encrypted.</w:t>
      </w:r>
    </w:p>
    <w:p w14:paraId="4A701FE8" w14:textId="77777777" w:rsidR="005A6E25" w:rsidRPr="00974BB4" w:rsidRDefault="005A6E25" w:rsidP="005A6E25"/>
    <w:p w14:paraId="4A84D415" w14:textId="77777777" w:rsidR="005A6E25" w:rsidRDefault="005A6E25" w:rsidP="005A6E25">
      <w:pPr>
        <w:numPr>
          <w:ilvl w:val="5"/>
          <w:numId w:val="1"/>
        </w:numPr>
        <w:tabs>
          <w:tab w:val="clear" w:pos="4500"/>
        </w:tabs>
        <w:ind w:left="1800"/>
      </w:pPr>
      <w:r w:rsidRPr="00974BB4">
        <w:t xml:space="preserve">All </w:t>
      </w:r>
      <w:r>
        <w:t>laptops used by Corporation personnel must be password protected.</w:t>
      </w:r>
    </w:p>
    <w:p w14:paraId="64C90A6F" w14:textId="77777777" w:rsidR="005A6E25" w:rsidRPr="00974BB4" w:rsidRDefault="005A6E25" w:rsidP="005A6E25"/>
    <w:p w14:paraId="0FA2383E" w14:textId="77777777" w:rsidR="005A6E25" w:rsidRDefault="005A6E25" w:rsidP="005A6E25">
      <w:pPr>
        <w:numPr>
          <w:ilvl w:val="5"/>
          <w:numId w:val="1"/>
        </w:numPr>
        <w:tabs>
          <w:tab w:val="clear" w:pos="4500"/>
        </w:tabs>
        <w:ind w:left="1800"/>
      </w:pPr>
      <w:r w:rsidRPr="00974BB4">
        <w:t xml:space="preserve">All </w:t>
      </w:r>
      <w:r>
        <w:t>portable</w:t>
      </w:r>
      <w:r w:rsidRPr="00974BB4">
        <w:t xml:space="preserve"> devices used by employees</w:t>
      </w:r>
      <w:r>
        <w:t xml:space="preserve"> or Board Members of </w:t>
      </w:r>
      <w:r w:rsidRPr="005B3E31">
        <w:t>the Corporation</w:t>
      </w:r>
      <w:r w:rsidRPr="00974BB4">
        <w:t xml:space="preserve"> to send and receive their </w:t>
      </w:r>
      <w:r w:rsidRPr="005B3E31">
        <w:t>Corporation</w:t>
      </w:r>
      <w:r w:rsidRPr="00974BB4">
        <w:t xml:space="preserve"> </w:t>
      </w:r>
      <w:r>
        <w:t>e-mail</w:t>
      </w:r>
      <w:r w:rsidRPr="00974BB4">
        <w:t xml:space="preserve"> shall be password protected</w:t>
      </w:r>
      <w:r>
        <w:t>, and shall be locked when not in use</w:t>
      </w:r>
      <w:r w:rsidRPr="00974BB4">
        <w:t>.</w:t>
      </w:r>
    </w:p>
    <w:p w14:paraId="5D5455EC" w14:textId="77777777" w:rsidR="005A6E25" w:rsidRPr="00974BB4" w:rsidRDefault="005A6E25" w:rsidP="005A6E25"/>
    <w:p w14:paraId="07712FCE" w14:textId="77777777" w:rsidR="005A6E25" w:rsidRPr="00F52E9B" w:rsidRDefault="005A6E25" w:rsidP="005A6E25">
      <w:pPr>
        <w:numPr>
          <w:ilvl w:val="5"/>
          <w:numId w:val="1"/>
        </w:numPr>
        <w:tabs>
          <w:tab w:val="clear" w:pos="4500"/>
        </w:tabs>
        <w:ind w:left="1800"/>
        <w:rPr>
          <w:color w:val="000000"/>
        </w:rPr>
      </w:pPr>
      <w:r>
        <w:rPr>
          <w:color w:val="000000"/>
        </w:rPr>
        <w:t xml:space="preserve">The Corporation’s </w:t>
      </w:r>
      <w:r w:rsidRPr="00F52E9B">
        <w:rPr>
          <w:color w:val="000000"/>
        </w:rPr>
        <w:t>computers</w:t>
      </w:r>
      <w:r>
        <w:rPr>
          <w:color w:val="000000"/>
        </w:rPr>
        <w:t xml:space="preserve"> and computer system</w:t>
      </w:r>
      <w:r w:rsidRPr="00F52E9B">
        <w:rPr>
          <w:color w:val="000000"/>
        </w:rPr>
        <w:t xml:space="preserve">, including any wireless system, </w:t>
      </w:r>
      <w:r>
        <w:rPr>
          <w:color w:val="000000"/>
        </w:rPr>
        <w:t>shall</w:t>
      </w:r>
      <w:r w:rsidRPr="00F52E9B">
        <w:rPr>
          <w:color w:val="000000"/>
        </w:rPr>
        <w:t>, at a minimum, and to the extent technically feasible, have the following elements:</w:t>
      </w:r>
    </w:p>
    <w:p w14:paraId="1C43A8FC" w14:textId="77777777" w:rsidR="005A6E25" w:rsidRPr="00F52E9B" w:rsidRDefault="005A6E25" w:rsidP="005A6E25">
      <w:pPr>
        <w:widowControl w:val="0"/>
        <w:autoSpaceDE w:val="0"/>
        <w:autoSpaceDN w:val="0"/>
        <w:adjustRightInd w:val="0"/>
        <w:rPr>
          <w:color w:val="000000"/>
        </w:rPr>
      </w:pPr>
    </w:p>
    <w:p w14:paraId="6AB69965" w14:textId="77777777" w:rsidR="005A6E25" w:rsidRPr="00F52E9B" w:rsidRDefault="005A6E25" w:rsidP="005A6E25">
      <w:pPr>
        <w:numPr>
          <w:ilvl w:val="0"/>
          <w:numId w:val="24"/>
        </w:numPr>
        <w:tabs>
          <w:tab w:val="clear" w:pos="720"/>
        </w:tabs>
        <w:ind w:left="2520"/>
        <w:rPr>
          <w:color w:val="000000"/>
        </w:rPr>
      </w:pPr>
      <w:r w:rsidRPr="00F52E9B">
        <w:rPr>
          <w:color w:val="000000"/>
        </w:rPr>
        <w:t>Secure user authentication protocols including:</w:t>
      </w:r>
    </w:p>
    <w:p w14:paraId="7A27AD53" w14:textId="77777777" w:rsidR="005A6E25" w:rsidRPr="00F52E9B" w:rsidRDefault="005A6E25" w:rsidP="005A6E25">
      <w:pPr>
        <w:widowControl w:val="0"/>
        <w:autoSpaceDE w:val="0"/>
        <w:autoSpaceDN w:val="0"/>
        <w:adjustRightInd w:val="0"/>
        <w:rPr>
          <w:color w:val="000000"/>
        </w:rPr>
      </w:pPr>
    </w:p>
    <w:p w14:paraId="5F315019" w14:textId="77777777" w:rsidR="005A6E25" w:rsidRDefault="005A6E25" w:rsidP="005A6E25">
      <w:pPr>
        <w:numPr>
          <w:ilvl w:val="0"/>
          <w:numId w:val="22"/>
        </w:numPr>
        <w:tabs>
          <w:tab w:val="clear" w:pos="1800"/>
        </w:tabs>
        <w:ind w:left="3240"/>
      </w:pPr>
      <w:r w:rsidRPr="00121E7B">
        <w:lastRenderedPageBreak/>
        <w:t>control of user IDs and other identifiers;</w:t>
      </w:r>
    </w:p>
    <w:p w14:paraId="01DAAE2C" w14:textId="77777777" w:rsidR="005A6E25" w:rsidRDefault="005A6E25" w:rsidP="005A6E25">
      <w:pPr>
        <w:numPr>
          <w:ilvl w:val="0"/>
          <w:numId w:val="22"/>
        </w:numPr>
        <w:tabs>
          <w:tab w:val="clear" w:pos="1800"/>
        </w:tabs>
        <w:ind w:left="3240"/>
      </w:pPr>
      <w:r w:rsidRPr="00121E7B">
        <w:t>a reasonably secure method of assigning and selecting passwords, or use of unique identifier technologies, such as biometrics or token devices;</w:t>
      </w:r>
    </w:p>
    <w:p w14:paraId="3D586E5B" w14:textId="77777777" w:rsidR="005A6E25" w:rsidRDefault="005A6E25" w:rsidP="005A6E25">
      <w:pPr>
        <w:numPr>
          <w:ilvl w:val="0"/>
          <w:numId w:val="22"/>
        </w:numPr>
        <w:tabs>
          <w:tab w:val="clear" w:pos="1800"/>
        </w:tabs>
        <w:ind w:left="3240"/>
      </w:pPr>
      <w:r w:rsidRPr="00121E7B">
        <w:t>control of data security passwords to ensure that such passwords are kept in a location and/or format that does not compromise the security of the data they protect;</w:t>
      </w:r>
    </w:p>
    <w:p w14:paraId="048E5E86" w14:textId="77777777" w:rsidR="005A6E25" w:rsidRPr="00121E7B" w:rsidRDefault="005A6E25" w:rsidP="005A6E25">
      <w:pPr>
        <w:numPr>
          <w:ilvl w:val="0"/>
          <w:numId w:val="22"/>
        </w:numPr>
        <w:tabs>
          <w:tab w:val="clear" w:pos="1800"/>
        </w:tabs>
        <w:ind w:left="3240"/>
      </w:pPr>
      <w:r w:rsidRPr="00121E7B">
        <w:t>restricting access to active users and active user accounts only; and</w:t>
      </w:r>
    </w:p>
    <w:p w14:paraId="64CCED67" w14:textId="77777777" w:rsidR="005A6E25" w:rsidRPr="00F52E9B" w:rsidRDefault="005A6E25" w:rsidP="005A6E25">
      <w:pPr>
        <w:numPr>
          <w:ilvl w:val="0"/>
          <w:numId w:val="22"/>
        </w:numPr>
        <w:tabs>
          <w:tab w:val="clear" w:pos="1800"/>
        </w:tabs>
        <w:ind w:left="3240"/>
        <w:rPr>
          <w:color w:val="000000"/>
        </w:rPr>
      </w:pPr>
      <w:r w:rsidRPr="00121E7B">
        <w:t>blocking access to</w:t>
      </w:r>
      <w:r w:rsidRPr="00F52E9B">
        <w:rPr>
          <w:color w:val="000000"/>
        </w:rPr>
        <w:t xml:space="preserve"> user identification after multiple unsuccessful attempts to gain access or the limitation placed on access for the particular system;</w:t>
      </w:r>
    </w:p>
    <w:p w14:paraId="24BC8780" w14:textId="77777777" w:rsidR="005A6E25" w:rsidRPr="00F52E9B" w:rsidRDefault="005A6E25" w:rsidP="005A6E25">
      <w:pPr>
        <w:widowControl w:val="0"/>
        <w:autoSpaceDE w:val="0"/>
        <w:autoSpaceDN w:val="0"/>
        <w:adjustRightInd w:val="0"/>
        <w:rPr>
          <w:color w:val="000000"/>
        </w:rPr>
      </w:pPr>
    </w:p>
    <w:p w14:paraId="6FA6EF5F" w14:textId="77777777" w:rsidR="005A6E25" w:rsidRPr="00F52E9B" w:rsidRDefault="005A6E25" w:rsidP="005A6E25">
      <w:pPr>
        <w:numPr>
          <w:ilvl w:val="0"/>
          <w:numId w:val="24"/>
        </w:numPr>
        <w:tabs>
          <w:tab w:val="clear" w:pos="720"/>
        </w:tabs>
        <w:ind w:left="2520"/>
        <w:rPr>
          <w:color w:val="000000"/>
        </w:rPr>
      </w:pPr>
      <w:r w:rsidRPr="00F52E9B">
        <w:rPr>
          <w:color w:val="000000"/>
        </w:rPr>
        <w:t>Secure access control measures that:</w:t>
      </w:r>
    </w:p>
    <w:p w14:paraId="723A005A" w14:textId="77777777" w:rsidR="005A6E25" w:rsidRPr="00F52E9B" w:rsidRDefault="005A6E25" w:rsidP="005A6E25">
      <w:pPr>
        <w:widowControl w:val="0"/>
        <w:autoSpaceDE w:val="0"/>
        <w:autoSpaceDN w:val="0"/>
        <w:adjustRightInd w:val="0"/>
        <w:rPr>
          <w:color w:val="000000"/>
        </w:rPr>
      </w:pPr>
    </w:p>
    <w:p w14:paraId="362C6BD1" w14:textId="77777777" w:rsidR="005A6E25" w:rsidRPr="00121E7B" w:rsidRDefault="005A6E25" w:rsidP="005A6E25">
      <w:pPr>
        <w:numPr>
          <w:ilvl w:val="0"/>
          <w:numId w:val="27"/>
        </w:numPr>
        <w:tabs>
          <w:tab w:val="clear" w:pos="1800"/>
        </w:tabs>
        <w:ind w:left="3240"/>
      </w:pPr>
      <w:r w:rsidRPr="00121E7B">
        <w:t xml:space="preserve">restrict access to records and files containing </w:t>
      </w:r>
      <w:r>
        <w:t>Personal Information</w:t>
      </w:r>
      <w:r w:rsidRPr="00121E7B">
        <w:t xml:space="preserve"> to those who need such information to perform their job duties; and</w:t>
      </w:r>
    </w:p>
    <w:p w14:paraId="6130F2C9" w14:textId="77777777" w:rsidR="005A6E25" w:rsidRPr="00F52E9B" w:rsidRDefault="005A6E25" w:rsidP="005A6E25">
      <w:pPr>
        <w:numPr>
          <w:ilvl w:val="0"/>
          <w:numId w:val="27"/>
        </w:numPr>
        <w:tabs>
          <w:tab w:val="clear" w:pos="1800"/>
        </w:tabs>
        <w:ind w:left="3240"/>
        <w:rPr>
          <w:color w:val="000000"/>
        </w:rPr>
      </w:pPr>
      <w:r w:rsidRPr="00121E7B">
        <w:t>assign</w:t>
      </w:r>
      <w:r w:rsidRPr="00F52E9B">
        <w:rPr>
          <w:color w:val="000000"/>
        </w:rPr>
        <w:t xml:space="preserve"> unique identifications plus passwords, which are not vendor supplied default passwords, to each person with computer access, that are reasonably designed to maintain the integrity of the s</w:t>
      </w:r>
      <w:r>
        <w:rPr>
          <w:color w:val="000000"/>
        </w:rPr>
        <w:t>ecurity of the access controls.</w:t>
      </w:r>
    </w:p>
    <w:p w14:paraId="2DDEFC43" w14:textId="77777777" w:rsidR="005A6E25" w:rsidRPr="00F52E9B" w:rsidRDefault="005A6E25" w:rsidP="005A6E25">
      <w:pPr>
        <w:widowControl w:val="0"/>
        <w:autoSpaceDE w:val="0"/>
        <w:autoSpaceDN w:val="0"/>
        <w:adjustRightInd w:val="0"/>
        <w:rPr>
          <w:color w:val="000000"/>
        </w:rPr>
      </w:pPr>
    </w:p>
    <w:p w14:paraId="5E8057C0" w14:textId="77777777" w:rsidR="005A6E25" w:rsidRPr="00F52E9B" w:rsidRDefault="005A6E25" w:rsidP="005A6E25">
      <w:pPr>
        <w:numPr>
          <w:ilvl w:val="0"/>
          <w:numId w:val="24"/>
        </w:numPr>
        <w:tabs>
          <w:tab w:val="clear" w:pos="720"/>
        </w:tabs>
        <w:ind w:left="2520"/>
        <w:rPr>
          <w:color w:val="000000"/>
        </w:rPr>
      </w:pPr>
      <w:r w:rsidRPr="00F52E9B">
        <w:rPr>
          <w:color w:val="000000"/>
        </w:rPr>
        <w:t xml:space="preserve">Encryption of all transmitted records and files containing </w:t>
      </w:r>
      <w:r>
        <w:rPr>
          <w:color w:val="000000"/>
        </w:rPr>
        <w:t>Personal Information</w:t>
      </w:r>
      <w:r w:rsidRPr="00F52E9B">
        <w:rPr>
          <w:color w:val="000000"/>
        </w:rPr>
        <w:t xml:space="preserve"> that will travel across public networks, and encryption of all data containing </w:t>
      </w:r>
      <w:r>
        <w:rPr>
          <w:color w:val="000000"/>
        </w:rPr>
        <w:t>Personal Information</w:t>
      </w:r>
      <w:r w:rsidRPr="00F52E9B">
        <w:rPr>
          <w:color w:val="000000"/>
        </w:rPr>
        <w:t xml:space="preserve"> to be transmitted wirelessly.</w:t>
      </w:r>
    </w:p>
    <w:p w14:paraId="7CB3508A" w14:textId="77777777" w:rsidR="005A6E25" w:rsidRPr="00F52E9B" w:rsidRDefault="005A6E25" w:rsidP="005A6E25">
      <w:pPr>
        <w:widowControl w:val="0"/>
        <w:autoSpaceDE w:val="0"/>
        <w:autoSpaceDN w:val="0"/>
        <w:adjustRightInd w:val="0"/>
        <w:rPr>
          <w:color w:val="000000"/>
        </w:rPr>
      </w:pPr>
    </w:p>
    <w:p w14:paraId="0625BEA4" w14:textId="77777777" w:rsidR="005A6E25" w:rsidRPr="00F52E9B" w:rsidRDefault="005A6E25" w:rsidP="005A6E25">
      <w:pPr>
        <w:numPr>
          <w:ilvl w:val="0"/>
          <w:numId w:val="24"/>
        </w:numPr>
        <w:tabs>
          <w:tab w:val="clear" w:pos="720"/>
        </w:tabs>
        <w:ind w:left="2520"/>
        <w:rPr>
          <w:color w:val="000000"/>
        </w:rPr>
      </w:pPr>
      <w:r w:rsidRPr="00F52E9B">
        <w:rPr>
          <w:color w:val="000000"/>
        </w:rPr>
        <w:t xml:space="preserve">Reasonable monitoring of systems, for unauthorized use of or access to </w:t>
      </w:r>
      <w:r>
        <w:rPr>
          <w:color w:val="000000"/>
        </w:rPr>
        <w:t>Personal Information</w:t>
      </w:r>
      <w:r w:rsidRPr="00F52E9B">
        <w:rPr>
          <w:color w:val="000000"/>
        </w:rPr>
        <w:t>;</w:t>
      </w:r>
    </w:p>
    <w:p w14:paraId="710F3A78" w14:textId="77777777" w:rsidR="005A6E25" w:rsidRPr="00F52E9B" w:rsidRDefault="005A6E25" w:rsidP="005A6E25">
      <w:pPr>
        <w:widowControl w:val="0"/>
        <w:autoSpaceDE w:val="0"/>
        <w:autoSpaceDN w:val="0"/>
        <w:adjustRightInd w:val="0"/>
        <w:rPr>
          <w:color w:val="000000"/>
        </w:rPr>
      </w:pPr>
    </w:p>
    <w:p w14:paraId="704303D4" w14:textId="77777777" w:rsidR="005A6E25" w:rsidRPr="00F52E9B" w:rsidRDefault="005A6E25" w:rsidP="005A6E25">
      <w:pPr>
        <w:numPr>
          <w:ilvl w:val="0"/>
          <w:numId w:val="24"/>
        </w:numPr>
        <w:tabs>
          <w:tab w:val="clear" w:pos="720"/>
        </w:tabs>
        <w:ind w:left="2520"/>
        <w:rPr>
          <w:color w:val="000000"/>
        </w:rPr>
      </w:pPr>
      <w:r w:rsidRPr="00F52E9B">
        <w:rPr>
          <w:color w:val="000000"/>
        </w:rPr>
        <w:t xml:space="preserve">Encryption of all </w:t>
      </w:r>
      <w:r>
        <w:rPr>
          <w:color w:val="000000"/>
        </w:rPr>
        <w:t>Personal Information</w:t>
      </w:r>
      <w:r w:rsidRPr="00F52E9B">
        <w:rPr>
          <w:color w:val="000000"/>
        </w:rPr>
        <w:t xml:space="preserve"> stored on laptops or other portable devices;</w:t>
      </w:r>
    </w:p>
    <w:p w14:paraId="55F6CE21" w14:textId="77777777" w:rsidR="005A6E25" w:rsidRPr="00F52E9B" w:rsidRDefault="005A6E25" w:rsidP="005A6E25">
      <w:pPr>
        <w:widowControl w:val="0"/>
        <w:autoSpaceDE w:val="0"/>
        <w:autoSpaceDN w:val="0"/>
        <w:adjustRightInd w:val="0"/>
        <w:rPr>
          <w:color w:val="000000"/>
        </w:rPr>
      </w:pPr>
    </w:p>
    <w:p w14:paraId="784EBA67" w14:textId="77777777" w:rsidR="005A6E25" w:rsidRPr="00F52E9B" w:rsidRDefault="005A6E25" w:rsidP="005A6E25">
      <w:pPr>
        <w:numPr>
          <w:ilvl w:val="0"/>
          <w:numId w:val="24"/>
        </w:numPr>
        <w:tabs>
          <w:tab w:val="clear" w:pos="720"/>
        </w:tabs>
        <w:ind w:left="2520"/>
        <w:rPr>
          <w:color w:val="000000"/>
        </w:rPr>
      </w:pPr>
      <w:r w:rsidRPr="00F52E9B">
        <w:rPr>
          <w:color w:val="000000"/>
        </w:rPr>
        <w:t xml:space="preserve">For files containing </w:t>
      </w:r>
      <w:r>
        <w:rPr>
          <w:color w:val="000000"/>
        </w:rPr>
        <w:t>Personal Information</w:t>
      </w:r>
      <w:r w:rsidRPr="00F52E9B">
        <w:rPr>
          <w:color w:val="000000"/>
        </w:rPr>
        <w:t xml:space="preserve"> on a system that is connected to the Internet, there must be reasonably up-to-date firewall protection and operating system security patches, reasonably designed to maintain the integrity of the </w:t>
      </w:r>
      <w:r>
        <w:rPr>
          <w:color w:val="000000"/>
        </w:rPr>
        <w:t>Personal Information</w:t>
      </w:r>
      <w:r w:rsidRPr="00F52E9B">
        <w:rPr>
          <w:color w:val="000000"/>
        </w:rPr>
        <w:t>.</w:t>
      </w:r>
    </w:p>
    <w:p w14:paraId="7F51E944" w14:textId="77777777" w:rsidR="005A6E25" w:rsidRPr="00F52E9B" w:rsidRDefault="005A6E25" w:rsidP="005A6E25">
      <w:pPr>
        <w:widowControl w:val="0"/>
        <w:autoSpaceDE w:val="0"/>
        <w:autoSpaceDN w:val="0"/>
        <w:adjustRightInd w:val="0"/>
        <w:rPr>
          <w:color w:val="000000"/>
        </w:rPr>
      </w:pPr>
    </w:p>
    <w:p w14:paraId="046ECC9E" w14:textId="77777777" w:rsidR="005A6E25" w:rsidRDefault="005A6E25" w:rsidP="005A6E25">
      <w:pPr>
        <w:numPr>
          <w:ilvl w:val="0"/>
          <w:numId w:val="24"/>
        </w:numPr>
        <w:tabs>
          <w:tab w:val="clear" w:pos="720"/>
        </w:tabs>
        <w:ind w:left="2520"/>
        <w:rPr>
          <w:color w:val="000000"/>
        </w:rPr>
      </w:pPr>
      <w:r w:rsidRPr="00F52E9B">
        <w:rPr>
          <w:color w:val="000000"/>
        </w:rPr>
        <w:t>Reasonably up-to-date versions of system security agent software</w:t>
      </w:r>
      <w:r>
        <w:rPr>
          <w:color w:val="000000"/>
        </w:rPr>
        <w:t xml:space="preserve"> </w:t>
      </w:r>
      <w:proofErr w:type="gramStart"/>
      <w:r>
        <w:rPr>
          <w:color w:val="000000"/>
        </w:rPr>
        <w:t>installed and active at all times</w:t>
      </w:r>
      <w:proofErr w:type="gramEnd"/>
      <w:r>
        <w:rPr>
          <w:color w:val="000000"/>
        </w:rPr>
        <w:t>,</w:t>
      </w:r>
      <w:r w:rsidRPr="00F52E9B">
        <w:rPr>
          <w:color w:val="000000"/>
        </w:rPr>
        <w:t xml:space="preserve"> which must include </w:t>
      </w:r>
      <w:r>
        <w:rPr>
          <w:color w:val="000000"/>
        </w:rPr>
        <w:t>anti-virus, anti-spyware, and anti-</w:t>
      </w:r>
      <w:r w:rsidRPr="00F52E9B">
        <w:rPr>
          <w:color w:val="000000"/>
        </w:rPr>
        <w:t xml:space="preserve">malware protection and reasonably up-to-date patches and virus definitions, or a version of such software that can still be supported with up-to-date patches and virus </w:t>
      </w:r>
      <w:proofErr w:type="gramStart"/>
      <w:r w:rsidRPr="00F52E9B">
        <w:rPr>
          <w:color w:val="000000"/>
        </w:rPr>
        <w:t>definitions, and</w:t>
      </w:r>
      <w:proofErr w:type="gramEnd"/>
      <w:r w:rsidRPr="00F52E9B">
        <w:rPr>
          <w:color w:val="000000"/>
        </w:rPr>
        <w:t xml:space="preserve"> is set to receive the most current security updates on a regular basis.</w:t>
      </w:r>
    </w:p>
    <w:p w14:paraId="6C8F5ABC" w14:textId="77777777" w:rsidR="00315E1E" w:rsidRDefault="00315E1E" w:rsidP="00315E1E">
      <w:pPr>
        <w:pStyle w:val="ListParagraph"/>
        <w:rPr>
          <w:color w:val="000000"/>
        </w:rPr>
      </w:pPr>
    </w:p>
    <w:p w14:paraId="31A0454D" w14:textId="77777777" w:rsidR="00315E1E" w:rsidRPr="00F52E9B" w:rsidRDefault="00315E1E" w:rsidP="00315E1E">
      <w:pPr>
        <w:rPr>
          <w:color w:val="000000"/>
        </w:rPr>
      </w:pPr>
    </w:p>
    <w:p w14:paraId="29AC8711" w14:textId="77777777" w:rsidR="005A6E25" w:rsidRPr="00F52E9B" w:rsidRDefault="005A6E25" w:rsidP="005A6E25"/>
    <w:p w14:paraId="5AC65D75" w14:textId="77777777" w:rsidR="005A6E25" w:rsidRDefault="005A6E25" w:rsidP="005A6E25">
      <w:pPr>
        <w:numPr>
          <w:ilvl w:val="1"/>
          <w:numId w:val="1"/>
        </w:numPr>
        <w:tabs>
          <w:tab w:val="clear" w:pos="1800"/>
        </w:tabs>
        <w:ind w:left="1200" w:hanging="480"/>
        <w:rPr>
          <w:u w:val="single"/>
        </w:rPr>
      </w:pPr>
      <w:r>
        <w:rPr>
          <w:u w:val="single"/>
        </w:rPr>
        <w:t xml:space="preserve">Personal Information </w:t>
      </w:r>
      <w:r w:rsidRPr="00974BB4">
        <w:rPr>
          <w:u w:val="single"/>
        </w:rPr>
        <w:t xml:space="preserve">Removed from </w:t>
      </w:r>
      <w:r w:rsidRPr="00BE3FFC">
        <w:rPr>
          <w:u w:val="single"/>
        </w:rPr>
        <w:t>the Corporation</w:t>
      </w:r>
    </w:p>
    <w:p w14:paraId="06FC39E2" w14:textId="77777777" w:rsidR="005A6E25" w:rsidRPr="00974BB4" w:rsidRDefault="005A6E25" w:rsidP="005A6E25">
      <w:pPr>
        <w:rPr>
          <w:u w:val="single"/>
        </w:rPr>
      </w:pPr>
    </w:p>
    <w:p w14:paraId="1545478E" w14:textId="77777777" w:rsidR="005A6E25" w:rsidRPr="00974BB4" w:rsidRDefault="005A6E25" w:rsidP="005A6E25">
      <w:pPr>
        <w:numPr>
          <w:ilvl w:val="5"/>
          <w:numId w:val="1"/>
        </w:numPr>
        <w:tabs>
          <w:tab w:val="clear" w:pos="4500"/>
        </w:tabs>
        <w:ind w:left="1800"/>
      </w:pPr>
      <w:r w:rsidRPr="00974BB4">
        <w:t xml:space="preserve">Employees </w:t>
      </w:r>
      <w:r>
        <w:t xml:space="preserve">and Board Members </w:t>
      </w:r>
      <w:r w:rsidRPr="00974BB4">
        <w:t xml:space="preserve">shall only remove paper or electronic </w:t>
      </w:r>
      <w:r>
        <w:t xml:space="preserve">Personal Information </w:t>
      </w:r>
      <w:r w:rsidRPr="00974BB4">
        <w:t xml:space="preserve">from </w:t>
      </w:r>
      <w:r w:rsidRPr="005B3E31">
        <w:t>the Corporation</w:t>
      </w:r>
      <w:r w:rsidRPr="00974BB4">
        <w:t xml:space="preserve"> when they have a legitimate</w:t>
      </w:r>
      <w:r>
        <w:t xml:space="preserve"> and authorized </w:t>
      </w:r>
      <w:r w:rsidRPr="00974BB4">
        <w:t>business purpose for removing such information</w:t>
      </w:r>
      <w:r>
        <w:t xml:space="preserve"> and only with prior authorization of the Executive Director</w:t>
      </w:r>
      <w:r w:rsidRPr="00974BB4">
        <w:t>.</w:t>
      </w:r>
    </w:p>
    <w:p w14:paraId="1DD6CBC2" w14:textId="77777777" w:rsidR="005A6E25" w:rsidRDefault="005A6E25" w:rsidP="005A6E25">
      <w:pPr>
        <w:numPr>
          <w:ilvl w:val="5"/>
          <w:numId w:val="1"/>
        </w:numPr>
        <w:tabs>
          <w:tab w:val="clear" w:pos="4500"/>
        </w:tabs>
        <w:ind w:left="1800"/>
      </w:pPr>
      <w:r w:rsidRPr="00974BB4">
        <w:t xml:space="preserve">Any employee </w:t>
      </w:r>
      <w:r>
        <w:t xml:space="preserve">or Board Member of </w:t>
      </w:r>
      <w:r w:rsidRPr="005B3E31">
        <w:t>the Corporation</w:t>
      </w:r>
      <w:r>
        <w:t xml:space="preserve"> </w:t>
      </w:r>
      <w:r w:rsidRPr="00974BB4">
        <w:t xml:space="preserve">removing electronic </w:t>
      </w:r>
      <w:r>
        <w:t xml:space="preserve">Personal Information </w:t>
      </w:r>
      <w:r w:rsidRPr="00974BB4">
        <w:t xml:space="preserve">from </w:t>
      </w:r>
      <w:r w:rsidRPr="005B3E31">
        <w:t>the Corporation</w:t>
      </w:r>
      <w:r w:rsidRPr="00974BB4">
        <w:t xml:space="preserve"> office shall only do so on a secure device, such as an encrypted laptop or encrypted USB drive.</w:t>
      </w:r>
    </w:p>
    <w:p w14:paraId="54539BA8" w14:textId="77777777" w:rsidR="005A6E25" w:rsidRPr="00974BB4" w:rsidRDefault="005A6E25" w:rsidP="005A6E25">
      <w:pPr>
        <w:numPr>
          <w:ilvl w:val="5"/>
          <w:numId w:val="1"/>
        </w:numPr>
        <w:tabs>
          <w:tab w:val="clear" w:pos="4500"/>
        </w:tabs>
        <w:ind w:left="1800"/>
      </w:pPr>
      <w:r w:rsidRPr="00974BB4">
        <w:t xml:space="preserve">Any employee </w:t>
      </w:r>
      <w:r>
        <w:t xml:space="preserve">or Board Member </w:t>
      </w:r>
      <w:r w:rsidRPr="00974BB4">
        <w:t xml:space="preserve">who removes </w:t>
      </w:r>
      <w:r>
        <w:t xml:space="preserve">Personal Information </w:t>
      </w:r>
      <w:r w:rsidRPr="00974BB4">
        <w:t xml:space="preserve">from </w:t>
      </w:r>
      <w:r w:rsidRPr="005B3E31">
        <w:t>the Corporation</w:t>
      </w:r>
      <w:r w:rsidRPr="00974BB4">
        <w:t xml:space="preserve"> must keep the </w:t>
      </w:r>
      <w:r>
        <w:t xml:space="preserve">Personal Information </w:t>
      </w:r>
      <w:r w:rsidRPr="00974BB4">
        <w:t xml:space="preserve">secured.  The measures taken to secure such </w:t>
      </w:r>
      <w:r>
        <w:t xml:space="preserve">Personal Information </w:t>
      </w:r>
      <w:r w:rsidRPr="00974BB4">
        <w:t xml:space="preserve">shall include whatever is necessary to secure the information from unauthorized use or access in the environment in which the employee </w:t>
      </w:r>
      <w:r>
        <w:t xml:space="preserve">or Board Member </w:t>
      </w:r>
      <w:r w:rsidRPr="00974BB4">
        <w:t>must use the information for their legitimate business purpose.</w:t>
      </w:r>
    </w:p>
    <w:p w14:paraId="26874F21" w14:textId="77777777" w:rsidR="005A6E25" w:rsidRDefault="005A6E25" w:rsidP="005A6E25">
      <w:pPr>
        <w:numPr>
          <w:ilvl w:val="5"/>
          <w:numId w:val="1"/>
        </w:numPr>
        <w:tabs>
          <w:tab w:val="clear" w:pos="4500"/>
        </w:tabs>
        <w:ind w:left="1800"/>
      </w:pPr>
      <w:r w:rsidRPr="00974BB4">
        <w:t xml:space="preserve">Any employee </w:t>
      </w:r>
      <w:r>
        <w:t xml:space="preserve">or Board Member </w:t>
      </w:r>
      <w:r w:rsidRPr="00974BB4">
        <w:t xml:space="preserve">who experiences a data security breach relating to </w:t>
      </w:r>
      <w:r>
        <w:t xml:space="preserve">Personal Information </w:t>
      </w:r>
      <w:r w:rsidRPr="00974BB4">
        <w:t xml:space="preserve">removed from </w:t>
      </w:r>
      <w:r w:rsidRPr="005B3E31">
        <w:t>the Corporation</w:t>
      </w:r>
      <w:r w:rsidRPr="00974BB4">
        <w:t xml:space="preserve"> shall immediately inform the Data Security Coordinator.</w:t>
      </w:r>
    </w:p>
    <w:p w14:paraId="2FF36953" w14:textId="77777777" w:rsidR="005A6E25" w:rsidRPr="00974BB4" w:rsidRDefault="005A6E25" w:rsidP="005A6E25"/>
    <w:p w14:paraId="281C61CE" w14:textId="77777777" w:rsidR="005A6E25" w:rsidRPr="00974BB4" w:rsidRDefault="005A6E25" w:rsidP="005A6E25">
      <w:pPr>
        <w:numPr>
          <w:ilvl w:val="0"/>
          <w:numId w:val="1"/>
        </w:numPr>
        <w:tabs>
          <w:tab w:val="clear" w:pos="1080"/>
        </w:tabs>
        <w:ind w:left="480" w:hanging="480"/>
        <w:rPr>
          <w:b/>
          <w:bCs/>
          <w:u w:val="single"/>
        </w:rPr>
      </w:pPr>
      <w:r>
        <w:rPr>
          <w:b/>
          <w:bCs/>
          <w:u w:val="single"/>
        </w:rPr>
        <w:t xml:space="preserve">PERSONAL INFORMATION </w:t>
      </w:r>
      <w:r w:rsidRPr="00974BB4">
        <w:rPr>
          <w:b/>
          <w:bCs/>
          <w:u w:val="single"/>
        </w:rPr>
        <w:t>SECURITY BREACH</w:t>
      </w:r>
    </w:p>
    <w:p w14:paraId="63E0EEB4" w14:textId="77777777" w:rsidR="005A6E25" w:rsidRPr="00974BB4" w:rsidRDefault="005A6E25" w:rsidP="005A6E25">
      <w:pPr>
        <w:pStyle w:val="Default"/>
        <w:rPr>
          <w:rFonts w:ascii="Times New Roman" w:hAnsi="Times New Roman" w:cs="Times New Roman"/>
        </w:rPr>
      </w:pPr>
    </w:p>
    <w:p w14:paraId="47326B8C" w14:textId="77777777" w:rsidR="005A6E25" w:rsidRDefault="005A6E25" w:rsidP="005A6E25">
      <w:pPr>
        <w:numPr>
          <w:ilvl w:val="1"/>
          <w:numId w:val="1"/>
        </w:numPr>
        <w:tabs>
          <w:tab w:val="clear" w:pos="1800"/>
        </w:tabs>
        <w:ind w:left="1200" w:hanging="480"/>
      </w:pPr>
      <w:r>
        <w:t>Employees and members of the board of directors must notify the Data Security Coordinator in the event of a known or suspected Personal Information security breach or unauthorized use of Personal Information.</w:t>
      </w:r>
    </w:p>
    <w:p w14:paraId="7454B2DF" w14:textId="77777777" w:rsidR="005A6E25" w:rsidRDefault="005A6E25" w:rsidP="005A6E25"/>
    <w:p w14:paraId="705F0D1F" w14:textId="77777777" w:rsidR="005A6E25" w:rsidRDefault="005A6E25" w:rsidP="00222AE0">
      <w:pPr>
        <w:numPr>
          <w:ilvl w:val="1"/>
          <w:numId w:val="1"/>
        </w:numPr>
      </w:pPr>
      <w:r>
        <w:t>T</w:t>
      </w:r>
      <w:r w:rsidRPr="005B3E31">
        <w:t>he Corporation</w:t>
      </w:r>
      <w:r w:rsidRPr="00974BB4">
        <w:t xml:space="preserve"> shall provide notice as soon as practicable and without unreasonable delay when </w:t>
      </w:r>
      <w:r w:rsidRPr="005B3E31">
        <w:t>the Corporation</w:t>
      </w:r>
      <w:r w:rsidRPr="00974BB4">
        <w:t xml:space="preserve"> (a) knows or has reason to know of a </w:t>
      </w:r>
      <w:r>
        <w:t xml:space="preserve">Personal Information </w:t>
      </w:r>
      <w:r w:rsidRPr="00974BB4">
        <w:t xml:space="preserve">security </w:t>
      </w:r>
      <w:r>
        <w:t xml:space="preserve">breach, </w:t>
      </w:r>
      <w:r w:rsidRPr="00974BB4">
        <w:t xml:space="preserve">or (b) knows or has reason to know that the </w:t>
      </w:r>
      <w:r>
        <w:t xml:space="preserve">Personal Information </w:t>
      </w:r>
      <w:r w:rsidRPr="00974BB4">
        <w:t xml:space="preserve"> of a Massachusetts resident was acquired or used by an unauthorized person or used for an unauthorized purpose. </w:t>
      </w:r>
      <w:r>
        <w:t xml:space="preserve"> </w:t>
      </w:r>
      <w:r w:rsidR="00222AE0">
        <w:t xml:space="preserve">Notice shall be given regardless of whether the Company has been able to </w:t>
      </w:r>
      <w:r w:rsidR="00222AE0" w:rsidRPr="00222AE0">
        <w:t xml:space="preserve">determine the total number of </w:t>
      </w:r>
      <w:r w:rsidR="00222AE0">
        <w:t xml:space="preserve">Massachusetts </w:t>
      </w:r>
      <w:r w:rsidR="00222AE0" w:rsidRPr="00222AE0">
        <w:t>residents affected by the inciden</w:t>
      </w:r>
      <w:r w:rsidR="00222AE0">
        <w:t>t.</w:t>
      </w:r>
      <w:r w:rsidR="00222AE0" w:rsidRPr="00222AE0">
        <w:t xml:space="preserve"> </w:t>
      </w:r>
      <w:r>
        <w:t>The following notices shall be issued:</w:t>
      </w:r>
    </w:p>
    <w:p w14:paraId="09873EB3" w14:textId="77777777" w:rsidR="005A6E25" w:rsidRPr="00974BB4" w:rsidRDefault="005A6E25" w:rsidP="005A6E25">
      <w:pPr>
        <w:pStyle w:val="Default"/>
        <w:ind w:left="1080"/>
        <w:rPr>
          <w:rFonts w:ascii="Times New Roman" w:hAnsi="Times New Roman" w:cs="Times New Roman"/>
        </w:rPr>
      </w:pPr>
      <w:r w:rsidRPr="00974BB4">
        <w:rPr>
          <w:rFonts w:ascii="Times New Roman" w:hAnsi="Times New Roman" w:cs="Times New Roman"/>
        </w:rPr>
        <w:t xml:space="preserve"> </w:t>
      </w:r>
    </w:p>
    <w:p w14:paraId="247D03D0" w14:textId="77777777" w:rsidR="005A6E25" w:rsidRPr="00974BB4" w:rsidRDefault="005A6E25" w:rsidP="005A6E25">
      <w:pPr>
        <w:numPr>
          <w:ilvl w:val="5"/>
          <w:numId w:val="1"/>
        </w:numPr>
        <w:tabs>
          <w:tab w:val="clear" w:pos="4500"/>
        </w:tabs>
        <w:ind w:left="1800"/>
      </w:pPr>
      <w:r>
        <w:t xml:space="preserve">Notice shall be provided to </w:t>
      </w:r>
      <w:r w:rsidRPr="00974BB4">
        <w:t xml:space="preserve">the </w:t>
      </w:r>
      <w:smartTag w:uri="urn:schemas-microsoft-com:office:smarttags" w:element="State">
        <w:smartTag w:uri="urn:schemas-microsoft-com:office:smarttags" w:element="place">
          <w:r w:rsidRPr="00974BB4">
            <w:t>Massachusetts</w:t>
          </w:r>
        </w:smartTag>
      </w:smartTag>
      <w:r w:rsidRPr="00974BB4">
        <w:t xml:space="preserve"> resident</w:t>
      </w:r>
      <w:r>
        <w:t xml:space="preserve"> whose information was acquired or otherwise affected by an unauthorized person.  Such n</w:t>
      </w:r>
      <w:r w:rsidRPr="00974BB4">
        <w:t>otice shall</w:t>
      </w:r>
      <w:r w:rsidR="002E436F">
        <w:t xml:space="preserve"> comply with M.G.L. c. 93H,§3</w:t>
      </w:r>
      <w:r w:rsidRPr="00974BB4">
        <w:t>.</w:t>
      </w:r>
    </w:p>
    <w:p w14:paraId="6B081189" w14:textId="77777777" w:rsidR="005A6E25" w:rsidRDefault="005A6E25" w:rsidP="005A6E25"/>
    <w:p w14:paraId="2F959FD8" w14:textId="77777777" w:rsidR="005A6E25" w:rsidRPr="00974BB4" w:rsidRDefault="005A6E25" w:rsidP="005A6E25">
      <w:pPr>
        <w:numPr>
          <w:ilvl w:val="5"/>
          <w:numId w:val="1"/>
        </w:numPr>
        <w:tabs>
          <w:tab w:val="clear" w:pos="4500"/>
        </w:tabs>
        <w:ind w:left="1800"/>
      </w:pPr>
      <w:r>
        <w:t>To the extent required by M.G.L. c. 93H,§3</w:t>
      </w:r>
      <w:r w:rsidR="00133B3A">
        <w:t xml:space="preserve"> for Personal Information other than personally identifiable health information</w:t>
      </w:r>
      <w:r>
        <w:t>, n</w:t>
      </w:r>
      <w:r w:rsidRPr="00974BB4">
        <w:t xml:space="preserve">otice shall be provided to the </w:t>
      </w:r>
      <w:r>
        <w:t>Massachusetts Attorney General and to the Massachusetts Director of Consumer A</w:t>
      </w:r>
      <w:r w:rsidRPr="00974BB4">
        <w:t xml:space="preserve">ffairs and </w:t>
      </w:r>
      <w:r>
        <w:t>B</w:t>
      </w:r>
      <w:r w:rsidRPr="00974BB4">
        <w:t>usiness regulation</w:t>
      </w:r>
      <w:r w:rsidR="002E436F">
        <w:t xml:space="preserve"> and include all of the information required by law</w:t>
      </w:r>
      <w:r w:rsidRPr="00974BB4">
        <w:t xml:space="preserve">. </w:t>
      </w:r>
    </w:p>
    <w:p w14:paraId="1A21EAAD" w14:textId="77777777" w:rsidR="005A6E25" w:rsidRDefault="005A6E25" w:rsidP="005A6E25">
      <w:pPr>
        <w:pStyle w:val="Default"/>
        <w:rPr>
          <w:rFonts w:ascii="Times New Roman" w:hAnsi="Times New Roman" w:cs="Times New Roman"/>
        </w:rPr>
      </w:pPr>
    </w:p>
    <w:p w14:paraId="2234B415" w14:textId="77777777" w:rsidR="002E436F" w:rsidRDefault="002E436F" w:rsidP="00222AE0">
      <w:pPr>
        <w:numPr>
          <w:ilvl w:val="1"/>
          <w:numId w:val="1"/>
        </w:numPr>
        <w:tabs>
          <w:tab w:val="clear" w:pos="1800"/>
        </w:tabs>
        <w:ind w:left="1260" w:hanging="540"/>
      </w:pPr>
      <w:r w:rsidRPr="00974BB4">
        <w:lastRenderedPageBreak/>
        <w:t xml:space="preserve">Whenever there is </w:t>
      </w:r>
      <w:r>
        <w:t>a Personal Information security breach or unauthorized use of Personal Information includes a social</w:t>
      </w:r>
      <w:r w:rsidR="00222AE0">
        <w:t xml:space="preserve"> </w:t>
      </w:r>
      <w:r>
        <w:t xml:space="preserve">security number, the </w:t>
      </w:r>
      <w:r w:rsidR="00222AE0">
        <w:t>Corporation</w:t>
      </w:r>
      <w:r>
        <w:t xml:space="preserve"> shall contract with a third party to offer to each resident whose</w:t>
      </w:r>
      <w:r w:rsidR="00222AE0">
        <w:t xml:space="preserve"> </w:t>
      </w:r>
      <w:r>
        <w:t>social security number was disclosed in the breach of security or is reasonably believed to have</w:t>
      </w:r>
      <w:r w:rsidR="00222AE0">
        <w:t xml:space="preserve"> </w:t>
      </w:r>
      <w:r>
        <w:t>been disclosed in the breach of security, credit monitoring services at no cost to said resident for</w:t>
      </w:r>
      <w:r w:rsidR="00222AE0">
        <w:t xml:space="preserve"> </w:t>
      </w:r>
      <w:r>
        <w:t>a period of not less than 18 months</w:t>
      </w:r>
      <w:r w:rsidR="00222AE0">
        <w:t>.</w:t>
      </w:r>
    </w:p>
    <w:p w14:paraId="5AED5D2C" w14:textId="77777777" w:rsidR="002E436F" w:rsidRDefault="002E436F" w:rsidP="002E436F">
      <w:pPr>
        <w:ind w:left="1200"/>
      </w:pPr>
    </w:p>
    <w:p w14:paraId="5F1C4F21" w14:textId="77777777" w:rsidR="005A6E25" w:rsidRDefault="005A6E25" w:rsidP="005A6E25">
      <w:pPr>
        <w:numPr>
          <w:ilvl w:val="1"/>
          <w:numId w:val="1"/>
        </w:numPr>
        <w:tabs>
          <w:tab w:val="clear" w:pos="1800"/>
        </w:tabs>
        <w:ind w:left="1200" w:hanging="480"/>
      </w:pPr>
      <w:r w:rsidRPr="00974BB4">
        <w:t xml:space="preserve">Whenever there is </w:t>
      </w:r>
      <w:r>
        <w:t>a Personal Information security breach or unauthorized use of Personal Information</w:t>
      </w:r>
      <w:r w:rsidRPr="00974BB4">
        <w:t xml:space="preserve">, there shall be an immediate mandatory post-incident review of events and actions taken, if any, with a view to determining whether any changes </w:t>
      </w:r>
      <w:r>
        <w:t xml:space="preserve">in </w:t>
      </w:r>
      <w:r w:rsidRPr="005B3E31">
        <w:t>the Corporation</w:t>
      </w:r>
      <w:r w:rsidRPr="00974BB4">
        <w:t>’s security practices</w:t>
      </w:r>
      <w:r w:rsidR="002E436F">
        <w:t xml:space="preserve"> or this policy</w:t>
      </w:r>
      <w:r w:rsidRPr="00974BB4">
        <w:t xml:space="preserve"> are required to improve the security of </w:t>
      </w:r>
      <w:r>
        <w:t xml:space="preserve">Personal Information </w:t>
      </w:r>
      <w:r w:rsidRPr="00974BB4">
        <w:t xml:space="preserve">for which </w:t>
      </w:r>
      <w:r w:rsidRPr="005B3E31">
        <w:t>the Corporation</w:t>
      </w:r>
      <w:r>
        <w:t xml:space="preserve"> is responsible.</w:t>
      </w:r>
    </w:p>
    <w:p w14:paraId="5C147F47" w14:textId="77777777" w:rsidR="005A6E25" w:rsidRDefault="005A6E25" w:rsidP="005A6E25"/>
    <w:p w14:paraId="19639BEA" w14:textId="77777777" w:rsidR="005A6E25" w:rsidRDefault="005A6E25" w:rsidP="005A6E25">
      <w:pPr>
        <w:pStyle w:val="Default"/>
        <w:jc w:val="center"/>
        <w:rPr>
          <w:rFonts w:ascii="Times New Roman" w:hAnsi="Times New Roman" w:cs="Times New Roman"/>
          <w:b/>
          <w:u w:val="single"/>
        </w:rPr>
        <w:sectPr w:rsidR="005A6E25" w:rsidSect="00296ECD">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26"/>
        </w:sectPr>
      </w:pPr>
      <w:bookmarkStart w:id="0" w:name="OLE_LINK1"/>
      <w:bookmarkStart w:id="1" w:name="OLE_LINK2"/>
    </w:p>
    <w:p w14:paraId="1D6120AC" w14:textId="77777777" w:rsidR="00F626D7" w:rsidRDefault="00F626D7" w:rsidP="00F626D7">
      <w:pPr>
        <w:jc w:val="center"/>
        <w:rPr>
          <w:b/>
          <w:sz w:val="28"/>
          <w:szCs w:val="28"/>
        </w:rPr>
      </w:pPr>
      <w:r>
        <w:rPr>
          <w:b/>
          <w:sz w:val="28"/>
          <w:szCs w:val="28"/>
        </w:rPr>
        <w:lastRenderedPageBreak/>
        <w:t>____________________, INC.</w:t>
      </w:r>
    </w:p>
    <w:p w14:paraId="322F36F5" w14:textId="77777777" w:rsidR="00F626D7" w:rsidRDefault="00F626D7" w:rsidP="005A6E25">
      <w:pPr>
        <w:pStyle w:val="Default"/>
        <w:jc w:val="center"/>
        <w:rPr>
          <w:rFonts w:ascii="Times New Roman" w:hAnsi="Times New Roman" w:cs="Times New Roman"/>
        </w:rPr>
      </w:pPr>
    </w:p>
    <w:p w14:paraId="585C31FD" w14:textId="77777777" w:rsidR="00F626D7" w:rsidRDefault="00F626D7" w:rsidP="005A6E25">
      <w:pPr>
        <w:pStyle w:val="Default"/>
        <w:jc w:val="center"/>
        <w:rPr>
          <w:rFonts w:ascii="Times New Roman" w:hAnsi="Times New Roman" w:cs="Times New Roman"/>
        </w:rPr>
      </w:pPr>
    </w:p>
    <w:p w14:paraId="63F6A0B5" w14:textId="77777777" w:rsidR="005A6E25" w:rsidRPr="00BB6AC0" w:rsidRDefault="005A6E25" w:rsidP="005A6E25">
      <w:pPr>
        <w:pStyle w:val="Default"/>
        <w:jc w:val="center"/>
        <w:rPr>
          <w:rFonts w:ascii="Times New Roman" w:hAnsi="Times New Roman" w:cs="Times New Roman"/>
          <w:b/>
          <w:u w:val="single"/>
        </w:rPr>
      </w:pPr>
      <w:r>
        <w:rPr>
          <w:rFonts w:ascii="Times New Roman" w:hAnsi="Times New Roman" w:cs="Times New Roman"/>
          <w:b/>
          <w:u w:val="single"/>
        </w:rPr>
        <w:t>ACKNOWLEDGEMENT AND CERTIFICATION</w:t>
      </w:r>
    </w:p>
    <w:p w14:paraId="07802BE1" w14:textId="77777777" w:rsidR="005A6E25" w:rsidRDefault="005A6E25" w:rsidP="005A6E25">
      <w:pPr>
        <w:pStyle w:val="Default"/>
        <w:jc w:val="center"/>
        <w:rPr>
          <w:rFonts w:ascii="Times New Roman" w:hAnsi="Times New Roman" w:cs="Times New Roman"/>
        </w:rPr>
      </w:pPr>
    </w:p>
    <w:p w14:paraId="5B200E55" w14:textId="77777777" w:rsidR="005A6E25" w:rsidRDefault="005A6E25" w:rsidP="005A6E25">
      <w:pPr>
        <w:pStyle w:val="Default"/>
        <w:jc w:val="center"/>
        <w:rPr>
          <w:rFonts w:ascii="Times New Roman" w:hAnsi="Times New Roman" w:cs="Times New Roman"/>
        </w:rPr>
      </w:pPr>
      <w:r>
        <w:rPr>
          <w:rFonts w:ascii="Times New Roman" w:hAnsi="Times New Roman" w:cs="Times New Roman"/>
        </w:rPr>
        <w:t>(Employees and Board Members)</w:t>
      </w:r>
    </w:p>
    <w:p w14:paraId="77D2CA89" w14:textId="77777777" w:rsidR="005A6E25" w:rsidRDefault="005A6E25" w:rsidP="005A6E25">
      <w:pPr>
        <w:pStyle w:val="Default"/>
        <w:rPr>
          <w:rFonts w:ascii="Times New Roman" w:hAnsi="Times New Roman" w:cs="Times New Roman"/>
        </w:rPr>
      </w:pPr>
    </w:p>
    <w:p w14:paraId="6CB0ED0B" w14:textId="77777777" w:rsidR="005A6E25" w:rsidRDefault="005A6E25" w:rsidP="005A6E25">
      <w:pPr>
        <w:pStyle w:val="Default"/>
        <w:rPr>
          <w:rFonts w:ascii="Times New Roman" w:hAnsi="Times New Roman" w:cs="Times New Roman"/>
        </w:rPr>
      </w:pPr>
      <w:r w:rsidRPr="00974BB4">
        <w:rPr>
          <w:rFonts w:ascii="Times New Roman" w:hAnsi="Times New Roman" w:cs="Times New Roman"/>
        </w:rPr>
        <w:t>I her</w:t>
      </w:r>
      <w:r>
        <w:rPr>
          <w:rFonts w:ascii="Times New Roman" w:hAnsi="Times New Roman" w:cs="Times New Roman"/>
        </w:rPr>
        <w:t>e</w:t>
      </w:r>
      <w:r w:rsidRPr="00974BB4">
        <w:rPr>
          <w:rFonts w:ascii="Times New Roman" w:hAnsi="Times New Roman" w:cs="Times New Roman"/>
        </w:rPr>
        <w:t xml:space="preserve">by </w:t>
      </w:r>
      <w:r>
        <w:rPr>
          <w:rFonts w:ascii="Times New Roman" w:hAnsi="Times New Roman" w:cs="Times New Roman"/>
        </w:rPr>
        <w:t xml:space="preserve">acknowledge </w:t>
      </w:r>
      <w:r w:rsidRPr="00974BB4">
        <w:rPr>
          <w:rFonts w:ascii="Times New Roman" w:hAnsi="Times New Roman" w:cs="Times New Roman"/>
        </w:rPr>
        <w:t xml:space="preserve">that I have received </w:t>
      </w:r>
      <w:r>
        <w:rPr>
          <w:rFonts w:ascii="Times New Roman" w:hAnsi="Times New Roman" w:cs="Times New Roman"/>
        </w:rPr>
        <w:t xml:space="preserve">a copy of the Corporation’s </w:t>
      </w:r>
      <w:r w:rsidRPr="00974BB4">
        <w:rPr>
          <w:rFonts w:ascii="Times New Roman" w:hAnsi="Times New Roman" w:cs="Times New Roman"/>
        </w:rPr>
        <w:t xml:space="preserve">Written </w:t>
      </w:r>
      <w:r>
        <w:rPr>
          <w:rFonts w:ascii="Times New Roman" w:hAnsi="Times New Roman" w:cs="Times New Roman"/>
        </w:rPr>
        <w:t>I</w:t>
      </w:r>
      <w:r w:rsidRPr="00974BB4">
        <w:rPr>
          <w:rFonts w:ascii="Times New Roman" w:hAnsi="Times New Roman" w:cs="Times New Roman"/>
        </w:rPr>
        <w:t xml:space="preserve">nformation </w:t>
      </w:r>
      <w:r>
        <w:rPr>
          <w:rFonts w:ascii="Times New Roman" w:hAnsi="Times New Roman" w:cs="Times New Roman"/>
        </w:rPr>
        <w:t>S</w:t>
      </w:r>
      <w:r w:rsidRPr="00974BB4">
        <w:rPr>
          <w:rFonts w:ascii="Times New Roman" w:hAnsi="Times New Roman" w:cs="Times New Roman"/>
        </w:rPr>
        <w:t xml:space="preserve">ecurity </w:t>
      </w:r>
      <w:r>
        <w:rPr>
          <w:rFonts w:ascii="Times New Roman" w:hAnsi="Times New Roman" w:cs="Times New Roman"/>
        </w:rPr>
        <w:t>Program</w:t>
      </w:r>
      <w:r w:rsidRPr="00974BB4">
        <w:rPr>
          <w:rFonts w:ascii="Times New Roman" w:hAnsi="Times New Roman" w:cs="Times New Roman"/>
        </w:rPr>
        <w:t xml:space="preserve"> </w:t>
      </w:r>
      <w:r>
        <w:rPr>
          <w:rFonts w:ascii="Times New Roman" w:hAnsi="Times New Roman" w:cs="Times New Roman"/>
        </w:rPr>
        <w:t xml:space="preserve">(WISP) </w:t>
      </w:r>
      <w:r w:rsidRPr="00974BB4">
        <w:rPr>
          <w:rFonts w:ascii="Times New Roman" w:hAnsi="Times New Roman" w:cs="Times New Roman"/>
        </w:rPr>
        <w:t xml:space="preserve">and </w:t>
      </w:r>
      <w:r>
        <w:rPr>
          <w:rFonts w:ascii="Times New Roman" w:hAnsi="Times New Roman" w:cs="Times New Roman"/>
        </w:rPr>
        <w:t xml:space="preserve">certify that I will comply with the provisions of </w:t>
      </w:r>
      <w:r w:rsidRPr="00974BB4">
        <w:rPr>
          <w:rFonts w:ascii="Times New Roman" w:hAnsi="Times New Roman" w:cs="Times New Roman"/>
        </w:rPr>
        <w:t xml:space="preserve">the </w:t>
      </w:r>
      <w:r w:rsidRPr="005B3E31">
        <w:rPr>
          <w:rFonts w:ascii="Times New Roman" w:hAnsi="Times New Roman" w:cs="Times New Roman"/>
        </w:rPr>
        <w:t>Corporation</w:t>
      </w:r>
      <w:r>
        <w:rPr>
          <w:rFonts w:ascii="Times New Roman" w:hAnsi="Times New Roman" w:cs="Times New Roman"/>
        </w:rPr>
        <w:t>’s</w:t>
      </w:r>
      <w:r w:rsidRPr="00974BB4">
        <w:rPr>
          <w:rFonts w:ascii="Times New Roman" w:hAnsi="Times New Roman" w:cs="Times New Roman"/>
        </w:rPr>
        <w:t xml:space="preserve"> Written </w:t>
      </w:r>
      <w:r>
        <w:rPr>
          <w:rFonts w:ascii="Times New Roman" w:hAnsi="Times New Roman" w:cs="Times New Roman"/>
        </w:rPr>
        <w:t>I</w:t>
      </w:r>
      <w:r w:rsidRPr="00974BB4">
        <w:rPr>
          <w:rFonts w:ascii="Times New Roman" w:hAnsi="Times New Roman" w:cs="Times New Roman"/>
        </w:rPr>
        <w:t xml:space="preserve">nformation </w:t>
      </w:r>
      <w:r>
        <w:rPr>
          <w:rFonts w:ascii="Times New Roman" w:hAnsi="Times New Roman" w:cs="Times New Roman"/>
        </w:rPr>
        <w:t>S</w:t>
      </w:r>
      <w:r w:rsidRPr="00974BB4">
        <w:rPr>
          <w:rFonts w:ascii="Times New Roman" w:hAnsi="Times New Roman" w:cs="Times New Roman"/>
        </w:rPr>
        <w:t xml:space="preserve">ecurity </w:t>
      </w:r>
      <w:r>
        <w:rPr>
          <w:rFonts w:ascii="Times New Roman" w:hAnsi="Times New Roman" w:cs="Times New Roman"/>
        </w:rPr>
        <w:t>Program and related policies, procedures, standards and guidelines.</w:t>
      </w:r>
    </w:p>
    <w:p w14:paraId="5A82A1D3" w14:textId="77777777" w:rsidR="005A6E25" w:rsidRDefault="005A6E25" w:rsidP="005A6E25">
      <w:pPr>
        <w:pStyle w:val="Default"/>
        <w:rPr>
          <w:rFonts w:ascii="Times New Roman" w:hAnsi="Times New Roman" w:cs="Times New Roman"/>
        </w:rPr>
      </w:pPr>
    </w:p>
    <w:p w14:paraId="60870BF8" w14:textId="77777777" w:rsidR="005A6E25" w:rsidRDefault="005A6E25" w:rsidP="005A6E25">
      <w:pPr>
        <w:pStyle w:val="Default"/>
        <w:rPr>
          <w:rFonts w:ascii="Times New Roman" w:hAnsi="Times New Roman" w:cs="Times New Roman"/>
        </w:rPr>
      </w:pPr>
      <w:r>
        <w:rPr>
          <w:rFonts w:ascii="Times New Roman" w:hAnsi="Times New Roman" w:cs="Times New Roman"/>
        </w:rPr>
        <w:t xml:space="preserve">I acknowledge that if I have any questions regarding the Corporation’s WISP or related policies, procedures, standards or guidelines, it is my responsibility to address those issues with the Corporation’s Data Security Coordinator for clarification.  </w:t>
      </w:r>
    </w:p>
    <w:p w14:paraId="37E30DA6" w14:textId="77777777" w:rsidR="005A6E25" w:rsidRDefault="005A6E25" w:rsidP="005A6E25">
      <w:pPr>
        <w:pStyle w:val="Default"/>
        <w:rPr>
          <w:rFonts w:ascii="Times New Roman" w:hAnsi="Times New Roman" w:cs="Times New Roman"/>
        </w:rPr>
      </w:pPr>
    </w:p>
    <w:p w14:paraId="1C8F6A01" w14:textId="77777777" w:rsidR="005A6E25" w:rsidRDefault="005A6E25" w:rsidP="005A6E25">
      <w:pPr>
        <w:pStyle w:val="Default"/>
        <w:rPr>
          <w:rFonts w:ascii="Times New Roman" w:hAnsi="Times New Roman" w:cs="Times New Roman"/>
        </w:rPr>
      </w:pPr>
      <w:r>
        <w:rPr>
          <w:rFonts w:ascii="Times New Roman" w:hAnsi="Times New Roman" w:cs="Times New Roman"/>
        </w:rPr>
        <w:t>I acknowledge that failure on my part to practice due care and due diligence with respect to Personal Information and the Corporation’s WISP may result in the termination of my employment or board of directors service for cause.</w:t>
      </w:r>
    </w:p>
    <w:p w14:paraId="44E273E4" w14:textId="77777777" w:rsidR="005A6E25" w:rsidRDefault="005A6E25" w:rsidP="005A6E25">
      <w:pPr>
        <w:pStyle w:val="Default"/>
        <w:rPr>
          <w:rFonts w:ascii="Times New Roman" w:hAnsi="Times New Roman" w:cs="Times New Roman"/>
        </w:rPr>
      </w:pPr>
    </w:p>
    <w:p w14:paraId="3E84CF44" w14:textId="77777777" w:rsidR="005A6E25" w:rsidRDefault="005A6E25" w:rsidP="005A6E25">
      <w:pPr>
        <w:pStyle w:val="Default"/>
        <w:rPr>
          <w:rFonts w:ascii="Times New Roman" w:hAnsi="Times New Roman" w:cs="Times New Roman"/>
        </w:rPr>
      </w:pPr>
      <w:r>
        <w:rPr>
          <w:rFonts w:ascii="Times New Roman" w:hAnsi="Times New Roman" w:cs="Times New Roman"/>
        </w:rPr>
        <w:t>The terms of  this acknowledgement shall survive any termination of employment or board of directors service.</w:t>
      </w:r>
    </w:p>
    <w:p w14:paraId="08102A97" w14:textId="77777777" w:rsidR="005A6E25" w:rsidRDefault="005A6E25" w:rsidP="005A6E25">
      <w:pPr>
        <w:pStyle w:val="Default"/>
        <w:rPr>
          <w:rFonts w:ascii="Times New Roman" w:hAnsi="Times New Roman" w:cs="Times New Roman"/>
        </w:rPr>
      </w:pPr>
    </w:p>
    <w:p w14:paraId="6F3E8FE3" w14:textId="77777777" w:rsidR="005A6E25" w:rsidRDefault="005A6E25" w:rsidP="005A6E25">
      <w:pPr>
        <w:pStyle w:val="Default"/>
        <w:rPr>
          <w:rFonts w:ascii="Times New Roman" w:hAnsi="Times New Roman" w:cs="Times New Roman"/>
        </w:rPr>
      </w:pPr>
    </w:p>
    <w:p w14:paraId="4E22D7AC" w14:textId="77777777" w:rsidR="005A6E25" w:rsidRDefault="005A6E25" w:rsidP="005A6E25">
      <w:pPr>
        <w:pStyle w:val="Default"/>
        <w:rPr>
          <w:rFonts w:ascii="Times New Roman" w:hAnsi="Times New Roman" w:cs="Times New Roman"/>
        </w:rPr>
      </w:pPr>
    </w:p>
    <w:p w14:paraId="29B8C404" w14:textId="77777777" w:rsidR="005A6E25" w:rsidRDefault="005A6E25" w:rsidP="005A6E25">
      <w:pPr>
        <w:pStyle w:val="Default"/>
        <w:rPr>
          <w:rFonts w:ascii="Times New Roman" w:hAnsi="Times New Roman" w:cs="Times New Roman"/>
        </w:rPr>
      </w:pPr>
      <w:r>
        <w:rPr>
          <w:rFonts w:ascii="Times New Roman" w:hAnsi="Times New Roman" w:cs="Times New Roman"/>
        </w:rPr>
        <w:t>________________________________________</w:t>
      </w:r>
    </w:p>
    <w:p w14:paraId="3044A1D3" w14:textId="77777777" w:rsidR="005A6E25" w:rsidRDefault="005A6E25" w:rsidP="005A6E25">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NAME (PRINTED)</w:t>
      </w:r>
    </w:p>
    <w:p w14:paraId="5400E35C" w14:textId="77777777" w:rsidR="005A6E25" w:rsidRDefault="005A6E25" w:rsidP="005A6E25">
      <w:pPr>
        <w:pStyle w:val="Default"/>
        <w:rPr>
          <w:rFonts w:ascii="Times New Roman" w:hAnsi="Times New Roman" w:cs="Times New Roman"/>
        </w:rPr>
      </w:pPr>
    </w:p>
    <w:p w14:paraId="411F13BE" w14:textId="77777777" w:rsidR="005A6E25" w:rsidRDefault="005A6E25" w:rsidP="005A6E25">
      <w:pPr>
        <w:pStyle w:val="Default"/>
        <w:rPr>
          <w:rFonts w:ascii="Times New Roman" w:hAnsi="Times New Roman" w:cs="Times New Roman"/>
        </w:rPr>
      </w:pPr>
    </w:p>
    <w:p w14:paraId="60453943" w14:textId="77777777" w:rsidR="005A6E25" w:rsidRDefault="005A6E25" w:rsidP="005A6E25">
      <w:pPr>
        <w:pStyle w:val="Default"/>
        <w:rPr>
          <w:rFonts w:ascii="Times New Roman" w:hAnsi="Times New Roman" w:cs="Times New Roman"/>
        </w:rPr>
      </w:pPr>
      <w:r>
        <w:rPr>
          <w:rFonts w:ascii="Times New Roman" w:hAnsi="Times New Roman" w:cs="Times New Roman"/>
        </w:rPr>
        <w:t>__________________________________________</w:t>
      </w:r>
    </w:p>
    <w:p w14:paraId="5AB2A5FE" w14:textId="77777777" w:rsidR="005A6E25" w:rsidRDefault="005A6E25" w:rsidP="005A6E25">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SIGNATURE</w:t>
      </w:r>
    </w:p>
    <w:p w14:paraId="1296D545" w14:textId="77777777" w:rsidR="005A6E25" w:rsidRDefault="005A6E25" w:rsidP="005A6E25">
      <w:pPr>
        <w:pStyle w:val="Default"/>
        <w:rPr>
          <w:rFonts w:ascii="Times New Roman" w:hAnsi="Times New Roman" w:cs="Times New Roman"/>
        </w:rPr>
      </w:pPr>
    </w:p>
    <w:p w14:paraId="3F80834B" w14:textId="77777777" w:rsidR="005A6E25" w:rsidRDefault="005A6E25" w:rsidP="005A6E25">
      <w:pPr>
        <w:pStyle w:val="Default"/>
        <w:rPr>
          <w:rFonts w:ascii="Times New Roman" w:hAnsi="Times New Roman" w:cs="Times New Roman"/>
        </w:rPr>
      </w:pPr>
    </w:p>
    <w:p w14:paraId="4039BC2C" w14:textId="77777777" w:rsidR="005A6E25" w:rsidRPr="00F94F64" w:rsidRDefault="005A6E25" w:rsidP="00F94F64">
      <w:pPr>
        <w:pStyle w:val="Default"/>
        <w:rPr>
          <w:rFonts w:ascii="Times New Roman" w:hAnsi="Times New Roman" w:cs="Times New Roman"/>
        </w:rPr>
      </w:pPr>
      <w:r>
        <w:rPr>
          <w:rFonts w:ascii="Times New Roman" w:hAnsi="Times New Roman" w:cs="Times New Roman"/>
        </w:rPr>
        <w:t>Date: ______________ , 20___</w:t>
      </w:r>
      <w:bookmarkEnd w:id="0"/>
      <w:bookmarkEnd w:id="1"/>
    </w:p>
    <w:p w14:paraId="01F4BB5B" w14:textId="77777777" w:rsidR="005A6E25" w:rsidRDefault="005A6E25" w:rsidP="00F626D7">
      <w:pPr>
        <w:jc w:val="center"/>
        <w:rPr>
          <w:b/>
          <w:sz w:val="28"/>
          <w:szCs w:val="28"/>
        </w:rPr>
      </w:pPr>
      <w:r>
        <w:rPr>
          <w:color w:val="800080"/>
        </w:rPr>
        <w:br w:type="page"/>
      </w:r>
      <w:r w:rsidR="00F626D7">
        <w:rPr>
          <w:b/>
          <w:sz w:val="28"/>
          <w:szCs w:val="28"/>
        </w:rPr>
        <w:lastRenderedPageBreak/>
        <w:t>____________________, INC.</w:t>
      </w:r>
    </w:p>
    <w:p w14:paraId="24C43D98" w14:textId="77777777" w:rsidR="00F626D7" w:rsidRDefault="00F626D7" w:rsidP="00F626D7">
      <w:pPr>
        <w:jc w:val="center"/>
        <w:rPr>
          <w:color w:val="800080"/>
        </w:rPr>
      </w:pPr>
    </w:p>
    <w:p w14:paraId="177BB828" w14:textId="77777777" w:rsidR="00F626D7" w:rsidRDefault="00F626D7" w:rsidP="005A6E25"/>
    <w:p w14:paraId="0054890A" w14:textId="77777777" w:rsidR="005A6E25" w:rsidRPr="00BB6AC0" w:rsidRDefault="005A6E25" w:rsidP="005A6E25">
      <w:pPr>
        <w:pStyle w:val="Default"/>
        <w:jc w:val="center"/>
        <w:rPr>
          <w:rFonts w:ascii="Times New Roman" w:hAnsi="Times New Roman" w:cs="Times New Roman"/>
          <w:b/>
          <w:u w:val="single"/>
        </w:rPr>
      </w:pPr>
      <w:r>
        <w:rPr>
          <w:rFonts w:ascii="Times New Roman" w:hAnsi="Times New Roman" w:cs="Times New Roman"/>
          <w:b/>
          <w:u w:val="single"/>
        </w:rPr>
        <w:t>ACKNOWLEDGEMENT AND CERTIFICATION</w:t>
      </w:r>
    </w:p>
    <w:p w14:paraId="4619E214" w14:textId="77777777" w:rsidR="005A6E25" w:rsidRDefault="005A6E25" w:rsidP="005A6E25">
      <w:pPr>
        <w:pStyle w:val="Default"/>
        <w:jc w:val="center"/>
        <w:rPr>
          <w:rFonts w:ascii="Times New Roman" w:hAnsi="Times New Roman" w:cs="Times New Roman"/>
        </w:rPr>
      </w:pPr>
    </w:p>
    <w:p w14:paraId="6A0301DD" w14:textId="77777777" w:rsidR="005A6E25" w:rsidRDefault="005A6E25" w:rsidP="005A6E25">
      <w:pPr>
        <w:pStyle w:val="Default"/>
        <w:jc w:val="center"/>
        <w:rPr>
          <w:rFonts w:ascii="Times New Roman" w:hAnsi="Times New Roman" w:cs="Times New Roman"/>
        </w:rPr>
      </w:pPr>
      <w:r>
        <w:rPr>
          <w:rFonts w:ascii="Times New Roman" w:hAnsi="Times New Roman" w:cs="Times New Roman"/>
        </w:rPr>
        <w:t>(Third Party Service Providers)</w:t>
      </w:r>
    </w:p>
    <w:p w14:paraId="106B7965" w14:textId="77777777" w:rsidR="005A6E25" w:rsidRDefault="005A6E25" w:rsidP="005A6E25">
      <w:pPr>
        <w:pStyle w:val="Default"/>
        <w:rPr>
          <w:rFonts w:ascii="Times New Roman" w:hAnsi="Times New Roman" w:cs="Times New Roman"/>
        </w:rPr>
      </w:pPr>
    </w:p>
    <w:p w14:paraId="061CBFB5" w14:textId="77777777" w:rsidR="005A6E25" w:rsidRDefault="005A6E25" w:rsidP="005A6E25">
      <w:pPr>
        <w:pStyle w:val="Default"/>
        <w:rPr>
          <w:rFonts w:ascii="Times New Roman" w:hAnsi="Times New Roman" w:cs="Times New Roman"/>
        </w:rPr>
      </w:pPr>
      <w:r w:rsidRPr="00974BB4">
        <w:rPr>
          <w:rFonts w:ascii="Times New Roman" w:hAnsi="Times New Roman" w:cs="Times New Roman"/>
        </w:rPr>
        <w:t>I her</w:t>
      </w:r>
      <w:r>
        <w:rPr>
          <w:rFonts w:ascii="Times New Roman" w:hAnsi="Times New Roman" w:cs="Times New Roman"/>
        </w:rPr>
        <w:t>e</w:t>
      </w:r>
      <w:r w:rsidRPr="00974BB4">
        <w:rPr>
          <w:rFonts w:ascii="Times New Roman" w:hAnsi="Times New Roman" w:cs="Times New Roman"/>
        </w:rPr>
        <w:t xml:space="preserve">by </w:t>
      </w:r>
      <w:r>
        <w:rPr>
          <w:rFonts w:ascii="Times New Roman" w:hAnsi="Times New Roman" w:cs="Times New Roman"/>
        </w:rPr>
        <w:t>certify that my company has instituted (if I am not part of a company, that I have instituted) Personal Information security measures in compliance with Massachusetts General Laws c. 93H and 201 Code of Mass. Regulations 17.00, and that my company’s business operations (my business operations, if I am not part of a company) are in compliance with these legal requirements with respect to Personal Information to which the client Corporation has granted my company access (has granted me access, if I am not part of a company).</w:t>
      </w:r>
    </w:p>
    <w:p w14:paraId="17F33615" w14:textId="77777777" w:rsidR="005A6E25" w:rsidRDefault="005A6E25" w:rsidP="005A6E25">
      <w:pPr>
        <w:pStyle w:val="Default"/>
        <w:rPr>
          <w:rFonts w:ascii="Times New Roman" w:hAnsi="Times New Roman" w:cs="Times New Roman"/>
        </w:rPr>
      </w:pPr>
    </w:p>
    <w:p w14:paraId="686E875D" w14:textId="77777777" w:rsidR="005A6E25" w:rsidRDefault="005A6E25" w:rsidP="005A6E25">
      <w:pPr>
        <w:pStyle w:val="Default"/>
        <w:rPr>
          <w:rFonts w:ascii="Times New Roman" w:hAnsi="Times New Roman" w:cs="Times New Roman"/>
        </w:rPr>
      </w:pPr>
      <w:r>
        <w:rPr>
          <w:rFonts w:ascii="Times New Roman" w:hAnsi="Times New Roman" w:cs="Times New Roman"/>
        </w:rPr>
        <w:t xml:space="preserve">I acknowledge that if I have any questions regarding the Corporation’s WISP or related policies, procedures, standards or guidelines, it is my responsibility to address those issues with the Corporation’s Data Security Coordinator for clarification.  </w:t>
      </w:r>
    </w:p>
    <w:p w14:paraId="734BDC6A" w14:textId="77777777" w:rsidR="005A6E25" w:rsidRDefault="005A6E25" w:rsidP="005A6E25">
      <w:pPr>
        <w:pStyle w:val="Default"/>
        <w:rPr>
          <w:rFonts w:ascii="Times New Roman" w:hAnsi="Times New Roman" w:cs="Times New Roman"/>
        </w:rPr>
      </w:pPr>
    </w:p>
    <w:p w14:paraId="4053C259" w14:textId="77777777" w:rsidR="005A6E25" w:rsidRDefault="005A6E25" w:rsidP="005A6E25">
      <w:pPr>
        <w:pStyle w:val="Default"/>
        <w:rPr>
          <w:rFonts w:ascii="Times New Roman" w:hAnsi="Times New Roman" w:cs="Times New Roman"/>
        </w:rPr>
      </w:pPr>
      <w:r>
        <w:rPr>
          <w:rFonts w:ascii="Times New Roman" w:hAnsi="Times New Roman" w:cs="Times New Roman"/>
        </w:rPr>
        <w:t>I acknowledge that failure on my part to practice due care and due diligence with respect to Personal Information and the Corporation’s WISP may result in the termination of my (and my company’s) service arrangement with the Corporation for cause.</w:t>
      </w:r>
    </w:p>
    <w:p w14:paraId="6853A347" w14:textId="77777777" w:rsidR="005A6E25" w:rsidRDefault="005A6E25" w:rsidP="005A6E25">
      <w:pPr>
        <w:pStyle w:val="Default"/>
        <w:rPr>
          <w:rFonts w:ascii="Times New Roman" w:hAnsi="Times New Roman" w:cs="Times New Roman"/>
        </w:rPr>
      </w:pPr>
    </w:p>
    <w:p w14:paraId="6BABB78D" w14:textId="77777777" w:rsidR="005A6E25" w:rsidRDefault="005A6E25" w:rsidP="005A6E25">
      <w:pPr>
        <w:pStyle w:val="Default"/>
        <w:rPr>
          <w:rFonts w:ascii="Times New Roman" w:hAnsi="Times New Roman" w:cs="Times New Roman"/>
        </w:rPr>
      </w:pPr>
      <w:r>
        <w:rPr>
          <w:rFonts w:ascii="Times New Roman" w:hAnsi="Times New Roman" w:cs="Times New Roman"/>
        </w:rPr>
        <w:t>The terms of  this acknowledgement shall survive any termination of service.</w:t>
      </w:r>
    </w:p>
    <w:p w14:paraId="35AD977B" w14:textId="77777777" w:rsidR="005A6E25" w:rsidRDefault="005A6E25" w:rsidP="005A6E25">
      <w:pPr>
        <w:pStyle w:val="Default"/>
        <w:rPr>
          <w:rFonts w:ascii="Times New Roman" w:hAnsi="Times New Roman" w:cs="Times New Roman"/>
        </w:rPr>
      </w:pPr>
    </w:p>
    <w:p w14:paraId="5F991BE1" w14:textId="77777777" w:rsidR="005A6E25" w:rsidRDefault="005A6E25" w:rsidP="005A6E25">
      <w:pPr>
        <w:pStyle w:val="Default"/>
        <w:rPr>
          <w:rFonts w:ascii="Times New Roman" w:hAnsi="Times New Roman" w:cs="Times New Roman"/>
        </w:rPr>
      </w:pPr>
    </w:p>
    <w:p w14:paraId="0FCF6A8C" w14:textId="77777777" w:rsidR="005A6E25" w:rsidRDefault="005A6E25" w:rsidP="005A6E25">
      <w:pPr>
        <w:pStyle w:val="Default"/>
        <w:rPr>
          <w:rFonts w:ascii="Times New Roman" w:hAnsi="Times New Roman" w:cs="Times New Roman"/>
        </w:rPr>
      </w:pPr>
    </w:p>
    <w:p w14:paraId="23372E3D" w14:textId="77777777" w:rsidR="005A6E25" w:rsidRDefault="005A6E25" w:rsidP="005A6E25">
      <w:pPr>
        <w:pStyle w:val="Default"/>
        <w:rPr>
          <w:rFonts w:ascii="Times New Roman" w:hAnsi="Times New Roman" w:cs="Times New Roman"/>
        </w:rPr>
      </w:pPr>
      <w:r>
        <w:rPr>
          <w:rFonts w:ascii="Times New Roman" w:hAnsi="Times New Roman" w:cs="Times New Roman"/>
        </w:rPr>
        <w:t>________________________________________</w:t>
      </w:r>
    </w:p>
    <w:p w14:paraId="16F5A88A" w14:textId="77777777" w:rsidR="005A6E25" w:rsidRDefault="005A6E25" w:rsidP="005A6E25">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NAME (PRINTED)</w:t>
      </w:r>
    </w:p>
    <w:p w14:paraId="694F6975" w14:textId="77777777" w:rsidR="005A6E25" w:rsidRDefault="005A6E25" w:rsidP="005A6E25">
      <w:pPr>
        <w:pStyle w:val="Default"/>
        <w:rPr>
          <w:rFonts w:ascii="Times New Roman" w:hAnsi="Times New Roman" w:cs="Times New Roman"/>
        </w:rPr>
      </w:pPr>
    </w:p>
    <w:p w14:paraId="268D979B" w14:textId="77777777" w:rsidR="005A6E25" w:rsidRDefault="005A6E25" w:rsidP="005A6E25">
      <w:pPr>
        <w:pStyle w:val="Default"/>
        <w:rPr>
          <w:rFonts w:ascii="Times New Roman" w:hAnsi="Times New Roman" w:cs="Times New Roman"/>
        </w:rPr>
      </w:pPr>
    </w:p>
    <w:p w14:paraId="20FDD094" w14:textId="77777777" w:rsidR="005A6E25" w:rsidRDefault="005A6E25" w:rsidP="005A6E25">
      <w:pPr>
        <w:pStyle w:val="Default"/>
        <w:rPr>
          <w:rFonts w:ascii="Times New Roman" w:hAnsi="Times New Roman" w:cs="Times New Roman"/>
        </w:rPr>
      </w:pPr>
      <w:r>
        <w:rPr>
          <w:rFonts w:ascii="Times New Roman" w:hAnsi="Times New Roman" w:cs="Times New Roman"/>
        </w:rPr>
        <w:t>________________________________________</w:t>
      </w:r>
    </w:p>
    <w:p w14:paraId="44378B3E" w14:textId="77777777" w:rsidR="005A6E25" w:rsidRDefault="005A6E25" w:rsidP="005A6E25">
      <w:pPr>
        <w:pStyle w:val="Default"/>
        <w:rPr>
          <w:rFonts w:ascii="Times New Roman" w:hAnsi="Times New Roman" w:cs="Times New Roman"/>
        </w:rPr>
      </w:pPr>
      <w:r>
        <w:rPr>
          <w:rFonts w:ascii="Times New Roman" w:hAnsi="Times New Roman" w:cs="Times New Roman"/>
        </w:rPr>
        <w:tab/>
        <w:t>COMPANY NAME (PRINTED)</w:t>
      </w:r>
    </w:p>
    <w:p w14:paraId="21E59C52" w14:textId="77777777" w:rsidR="005A6E25" w:rsidRDefault="005A6E25" w:rsidP="005A6E25">
      <w:pPr>
        <w:pStyle w:val="Default"/>
        <w:rPr>
          <w:rFonts w:ascii="Times New Roman" w:hAnsi="Times New Roman" w:cs="Times New Roman"/>
        </w:rPr>
      </w:pPr>
    </w:p>
    <w:p w14:paraId="00AAC49E" w14:textId="77777777" w:rsidR="005A6E25" w:rsidRDefault="005A6E25" w:rsidP="005A6E25">
      <w:pPr>
        <w:pStyle w:val="Default"/>
        <w:rPr>
          <w:rFonts w:ascii="Times New Roman" w:hAnsi="Times New Roman" w:cs="Times New Roman"/>
        </w:rPr>
      </w:pPr>
    </w:p>
    <w:p w14:paraId="3245982C" w14:textId="77777777" w:rsidR="005A6E25" w:rsidRDefault="005A6E25" w:rsidP="005A6E25">
      <w:pPr>
        <w:pStyle w:val="Default"/>
        <w:rPr>
          <w:rFonts w:ascii="Times New Roman" w:hAnsi="Times New Roman" w:cs="Times New Roman"/>
        </w:rPr>
      </w:pPr>
      <w:r>
        <w:rPr>
          <w:rFonts w:ascii="Times New Roman" w:hAnsi="Times New Roman" w:cs="Times New Roman"/>
        </w:rPr>
        <w:t>__________________________________________</w:t>
      </w:r>
    </w:p>
    <w:p w14:paraId="32EBA15C" w14:textId="77777777" w:rsidR="005A6E25" w:rsidRDefault="005A6E25" w:rsidP="005A6E25">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SIGNATURE</w:t>
      </w:r>
    </w:p>
    <w:p w14:paraId="149A0F71" w14:textId="77777777" w:rsidR="005A6E25" w:rsidRDefault="005A6E25" w:rsidP="005A6E25">
      <w:pPr>
        <w:pStyle w:val="Default"/>
        <w:rPr>
          <w:rFonts w:ascii="Times New Roman" w:hAnsi="Times New Roman" w:cs="Times New Roman"/>
        </w:rPr>
      </w:pPr>
    </w:p>
    <w:p w14:paraId="754F290B" w14:textId="77777777" w:rsidR="005A6E25" w:rsidRDefault="005A6E25" w:rsidP="005A6E25">
      <w:pPr>
        <w:pStyle w:val="Default"/>
        <w:rPr>
          <w:rFonts w:ascii="Times New Roman" w:hAnsi="Times New Roman" w:cs="Times New Roman"/>
        </w:rPr>
      </w:pPr>
    </w:p>
    <w:p w14:paraId="78E67C06" w14:textId="77777777" w:rsidR="00974BB4" w:rsidRPr="00F94F64" w:rsidRDefault="005A6E25" w:rsidP="00F94F64">
      <w:pPr>
        <w:pStyle w:val="Default"/>
        <w:rPr>
          <w:rFonts w:ascii="Times New Roman" w:hAnsi="Times New Roman" w:cs="Times New Roman"/>
        </w:rPr>
      </w:pPr>
      <w:r>
        <w:rPr>
          <w:rFonts w:ascii="Times New Roman" w:hAnsi="Times New Roman" w:cs="Times New Roman"/>
        </w:rPr>
        <w:t>Date: ______________ , 20___</w:t>
      </w:r>
    </w:p>
    <w:sectPr w:rsidR="00974BB4" w:rsidRPr="00F94F64" w:rsidSect="0087506A">
      <w:headerReference w:type="even" r:id="rId12"/>
      <w:headerReference w:type="default" r:id="rId13"/>
      <w:footerReference w:type="even" r:id="rId14"/>
      <w:footerReference w:type="default" r:id="rId15"/>
      <w:headerReference w:type="first" r:id="rId16"/>
      <w:footerReference w:type="first" r:id="rId17"/>
      <w:pgSz w:w="12240" w:h="15840" w:code="1"/>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D977E" w14:textId="77777777" w:rsidR="00615AF6" w:rsidRDefault="00615AF6">
      <w:r>
        <w:separator/>
      </w:r>
    </w:p>
  </w:endnote>
  <w:endnote w:type="continuationSeparator" w:id="0">
    <w:p w14:paraId="6A456CF3" w14:textId="77777777" w:rsidR="00615AF6" w:rsidRDefault="0061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6E5" w14:textId="77777777" w:rsidR="005A6E25" w:rsidRDefault="005A6E25" w:rsidP="00E67D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2AE0">
      <w:rPr>
        <w:rStyle w:val="PageNumber"/>
        <w:noProof/>
      </w:rPr>
      <w:t>9</w:t>
    </w:r>
    <w:r>
      <w:rPr>
        <w:rStyle w:val="PageNumber"/>
      </w:rPr>
      <w:fldChar w:fldCharType="end"/>
    </w:r>
  </w:p>
  <w:p w14:paraId="08C82FA1" w14:textId="77777777" w:rsidR="005A6E25" w:rsidRDefault="005A6E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1289" w14:textId="77777777" w:rsidR="005A6E25" w:rsidRDefault="005A6E25" w:rsidP="00E67D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2AE0">
      <w:rPr>
        <w:rStyle w:val="PageNumber"/>
        <w:noProof/>
      </w:rPr>
      <w:t>9</w:t>
    </w:r>
    <w:r>
      <w:rPr>
        <w:rStyle w:val="PageNumber"/>
      </w:rPr>
      <w:fldChar w:fldCharType="end"/>
    </w:r>
  </w:p>
  <w:p w14:paraId="35F7DA9A" w14:textId="5F09B93D" w:rsidR="005A6E25" w:rsidRDefault="005A6E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AE02" w14:textId="7A9659B9" w:rsidR="00222AE0" w:rsidRDefault="00CC261F">
    <w:pPr>
      <w:pStyle w:val="Footer"/>
    </w:pPr>
    <w:r>
      <w:rPr>
        <w:noProof/>
        <w:lang w:val="en-GB" w:eastAsia="zh-CN"/>
      </w:rPr>
      <mc:AlternateContent>
        <mc:Choice Requires="wps">
          <w:drawing>
            <wp:anchor distT="0" distB="0" distL="114300" distR="114300" simplePos="0" relativeHeight="251661312" behindDoc="0" locked="0" layoutInCell="1" allowOverlap="1" wp14:anchorId="7184BCE1" wp14:editId="7054A6F8">
              <wp:simplePos x="0" y="0"/>
              <wp:positionH relativeFrom="margin">
                <wp:posOffset>-76200</wp:posOffset>
              </wp:positionH>
              <wp:positionV relativeFrom="paragraph">
                <wp:posOffset>-3810</wp:posOffset>
              </wp:positionV>
              <wp:extent cx="2560320" cy="255905"/>
              <wp:effectExtent l="0" t="0" r="11430" b="10795"/>
              <wp:wrapNone/>
              <wp:docPr id="15643953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0320"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EDD4A1" w14:textId="77777777" w:rsidR="00222AE0" w:rsidRDefault="00222AE0">
                          <w:pPr>
                            <w:pStyle w:val="MacPacTrail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84BCE1" id="_x0000_t202" coordsize="21600,21600" o:spt="202" path="m,l,21600r21600,l21600,xe">
              <v:stroke joinstyle="miter"/>
              <v:path gradientshapeok="t" o:connecttype="rect"/>
            </v:shapetype>
            <v:shape id="Text Box 1" o:spid="_x0000_s1026" type="#_x0000_t202" style="position:absolute;margin-left:-6pt;margin-top:-.3pt;width:201.6pt;height:20.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" filled="f" stroked="f" strokeweight=".5pt">
              <v:textbox inset="0,0,0,0">
                <w:txbxContent>
                  <w:p w14:paraId="69EDD4A1" w14:textId="77777777" w:rsidR="00222AE0" w:rsidRDefault="00222AE0">
                    <w:pPr>
                      <w:pStyle w:val="MacPacTraile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2303" w14:textId="77777777" w:rsidR="00E5517D" w:rsidRDefault="00E5517D" w:rsidP="00E67D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04F026" w14:textId="77777777" w:rsidR="00E5517D" w:rsidRDefault="00E551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259C" w14:textId="77777777" w:rsidR="00E5517D" w:rsidRDefault="00E5517D" w:rsidP="00E67D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2AE0">
      <w:rPr>
        <w:rStyle w:val="PageNumber"/>
        <w:noProof/>
      </w:rPr>
      <w:t>11</w:t>
    </w:r>
    <w:r>
      <w:rPr>
        <w:rStyle w:val="PageNumber"/>
      </w:rPr>
      <w:fldChar w:fldCharType="end"/>
    </w:r>
  </w:p>
  <w:p w14:paraId="48CF89B8" w14:textId="36E01989" w:rsidR="00222AE0" w:rsidRDefault="00CC261F" w:rsidP="005B38E3">
    <w:pPr>
      <w:pStyle w:val="Footer"/>
    </w:pPr>
    <w:r>
      <w:rPr>
        <w:noProof/>
      </w:rPr>
      <mc:AlternateContent>
        <mc:Choice Requires="wps">
          <w:drawing>
            <wp:anchor distT="0" distB="0" distL="114300" distR="114300" simplePos="0" relativeHeight="251663360" behindDoc="1" locked="0" layoutInCell="1" allowOverlap="1" wp14:anchorId="0C4EF170" wp14:editId="50DFDAF7">
              <wp:simplePos x="0" y="0"/>
              <wp:positionH relativeFrom="margin">
                <wp:posOffset>-67945</wp:posOffset>
              </wp:positionH>
              <wp:positionV relativeFrom="paragraph">
                <wp:posOffset>-111125</wp:posOffset>
              </wp:positionV>
              <wp:extent cx="2560320" cy="255905"/>
              <wp:effectExtent l="0" t="0" r="11430"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6DEED" w14:textId="77777777" w:rsidR="00222AE0" w:rsidRDefault="00222AE0" w:rsidP="005B38E3">
                          <w:pPr>
                            <w:pStyle w:val="MacPacTrailer"/>
                          </w:pPr>
                          <w:r>
                            <w:t>DB3/ 202431010.1</w:t>
                          </w:r>
                        </w:p>
                        <w:p w14:paraId="4B130FED" w14:textId="77777777" w:rsidR="00222AE0" w:rsidRDefault="00222AE0" w:rsidP="005B38E3">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EF170" id="_x0000_t202" coordsize="21600,21600" o:spt="202" path="m,l,21600r21600,l21600,xe">
              <v:stroke joinstyle="miter"/>
              <v:path gradientshapeok="t" o:connecttype="rect"/>
            </v:shapetype>
            <v:shape id="_x0000_s1027" type="#_x0000_t202" style="position:absolute;margin-left:-5.35pt;margin-top:-8.75pt;width:201.6pt;height:20.1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" filled="f" stroked="f">
              <v:textbox inset="0,0,0,0">
                <w:txbxContent>
                  <w:p w14:paraId="6336DEED" w14:textId="77777777" w:rsidR="00222AE0" w:rsidRDefault="00222AE0" w:rsidP="005B38E3">
                    <w:pPr>
                      <w:pStyle w:val="MacPacTrailer"/>
                    </w:pPr>
                    <w:r>
                      <w:t>DB3/ 202431010.1</w:t>
                    </w:r>
                  </w:p>
                  <w:p w14:paraId="4B130FED" w14:textId="77777777" w:rsidR="00222AE0" w:rsidRDefault="00222AE0" w:rsidP="005B38E3">
                    <w:pPr>
                      <w:pStyle w:val="MacPacTrailer"/>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9E3A" w14:textId="7F5A7B81" w:rsidR="00222AE0" w:rsidRDefault="00CC261F" w:rsidP="00D25335">
    <w:pPr>
      <w:pStyle w:val="Footer"/>
    </w:pPr>
    <w:r>
      <w:rPr>
        <w:noProof/>
      </w:rPr>
      <mc:AlternateContent>
        <mc:Choice Requires="wps">
          <w:drawing>
            <wp:anchor distT="0" distB="0" distL="114300" distR="114300" simplePos="0" relativeHeight="251665408" behindDoc="0" locked="0" layoutInCell="1" allowOverlap="1" wp14:anchorId="4B91062A" wp14:editId="7ABEA8B1">
              <wp:simplePos x="0" y="0"/>
              <wp:positionH relativeFrom="margin">
                <wp:posOffset>-76200</wp:posOffset>
              </wp:positionH>
              <wp:positionV relativeFrom="paragraph">
                <wp:posOffset>-3810</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0320" cy="255905"/>
                      </a:xfrm>
                      <a:prstGeom prst="rect">
                        <a:avLst/>
                      </a:prstGeom>
                      <a:noFill/>
                      <a:ln w="6350">
                        <a:noFill/>
                      </a:ln>
                      <a:effectLst/>
                    </wps:spPr>
                    <wps:txbx>
                      <w:txbxContent>
                        <w:p w14:paraId="5DBD02D1" w14:textId="77777777" w:rsidR="00222AE0" w:rsidRDefault="00222AE0" w:rsidP="00D25335">
                          <w:pPr>
                            <w:pStyle w:val="MacPacTrailer"/>
                          </w:pPr>
                          <w:r>
                            <w:t>DB3/ 202431010.1</w:t>
                          </w:r>
                        </w:p>
                        <w:p w14:paraId="3721EFBB" w14:textId="77777777" w:rsidR="00222AE0" w:rsidRDefault="00222AE0" w:rsidP="00D25335">
                          <w:pPr>
                            <w:pStyle w:val="MacPacTrail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1062A" id="_x0000_t202" coordsize="21600,21600" o:spt="202" path="m,l,21600r21600,l21600,xe">
              <v:stroke joinstyle="miter"/>
              <v:path gradientshapeok="t" o:connecttype="rect"/>
            </v:shapetype>
            <v:shape id="_x0000_s1028" type="#_x0000_t202" style="position:absolute;margin-left:-6pt;margin-top:-.3pt;width:201.6pt;height:20.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" filled="f" stroked="f" strokeweight=".5pt">
              <v:textbox inset="0,0,0,0">
                <w:txbxContent>
                  <w:p w14:paraId="5DBD02D1" w14:textId="77777777" w:rsidR="00222AE0" w:rsidRDefault="00222AE0" w:rsidP="00D25335">
                    <w:pPr>
                      <w:pStyle w:val="MacPacTrailer"/>
                    </w:pPr>
                    <w:r>
                      <w:t>DB3/ 202431010.1</w:t>
                    </w:r>
                  </w:p>
                  <w:p w14:paraId="3721EFBB" w14:textId="77777777" w:rsidR="00222AE0" w:rsidRDefault="00222AE0" w:rsidP="00D25335">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6BF6A" w14:textId="77777777" w:rsidR="00615AF6" w:rsidRDefault="00615AF6">
      <w:r>
        <w:separator/>
      </w:r>
    </w:p>
  </w:footnote>
  <w:footnote w:type="continuationSeparator" w:id="0">
    <w:p w14:paraId="54CF47D4" w14:textId="77777777" w:rsidR="00615AF6" w:rsidRDefault="00615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0E9B" w14:textId="4F78CC0C" w:rsidR="00B203AC" w:rsidRDefault="00B203AC" w:rsidP="00B203AC">
    <w:pPr>
      <w:pStyle w:val="Header"/>
      <w:jc w:val="right"/>
    </w:pPr>
    <w:r>
      <w:t>[June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ECF8" w14:textId="77777777" w:rsidR="00E5517D" w:rsidRDefault="00E551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E447" w14:textId="77777777" w:rsidR="00E5517D" w:rsidRDefault="00E551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2610B" w14:textId="77777777" w:rsidR="00E5517D" w:rsidRDefault="00E55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95058"/>
    <w:multiLevelType w:val="multilevel"/>
    <w:tmpl w:val="7CC404BA"/>
    <w:lvl w:ilvl="0">
      <w:start w:val="1"/>
      <w:numFmt w:val="decimal"/>
      <w:lvlText w:val="%1)"/>
      <w:lvlJc w:val="left"/>
      <w:pPr>
        <w:tabs>
          <w:tab w:val="num" w:pos="1080"/>
        </w:tabs>
        <w:ind w:left="1080" w:hanging="360"/>
      </w:pPr>
      <w:rPr>
        <w:rFonts w:hint="default"/>
        <w:i w:val="0"/>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 w15:restartNumberingAfterBreak="0">
    <w:nsid w:val="10320932"/>
    <w:multiLevelType w:val="multilevel"/>
    <w:tmpl w:val="7CC404BA"/>
    <w:lvl w:ilvl="0">
      <w:start w:val="1"/>
      <w:numFmt w:val="decimal"/>
      <w:lvlText w:val="%1)"/>
      <w:lvlJc w:val="left"/>
      <w:pPr>
        <w:tabs>
          <w:tab w:val="num" w:pos="1080"/>
        </w:tabs>
        <w:ind w:left="1080" w:hanging="360"/>
      </w:pPr>
      <w:rPr>
        <w:rFonts w:hint="default"/>
        <w:i w:val="0"/>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 w15:restartNumberingAfterBreak="0">
    <w:nsid w:val="18C02590"/>
    <w:multiLevelType w:val="hybridMultilevel"/>
    <w:tmpl w:val="5BC4E1E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FF5DAF"/>
    <w:multiLevelType w:val="hybridMultilevel"/>
    <w:tmpl w:val="9942D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954505"/>
    <w:multiLevelType w:val="multilevel"/>
    <w:tmpl w:val="99B8A46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EEB5D59"/>
    <w:multiLevelType w:val="multilevel"/>
    <w:tmpl w:val="F02EA466"/>
    <w:lvl w:ilvl="0">
      <w:start w:val="1"/>
      <w:numFmt w:val="decimal"/>
      <w:lvlText w:val="%1)"/>
      <w:lvlJc w:val="left"/>
      <w:pPr>
        <w:tabs>
          <w:tab w:val="num" w:pos="1080"/>
        </w:tabs>
        <w:ind w:left="1080" w:hanging="360"/>
      </w:pPr>
      <w:rPr>
        <w:rFonts w:hint="default"/>
        <w:i w:val="0"/>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188075E"/>
    <w:multiLevelType w:val="hybridMultilevel"/>
    <w:tmpl w:val="8592A54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A86D13"/>
    <w:multiLevelType w:val="multilevel"/>
    <w:tmpl w:val="C7FEE76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A3279FA"/>
    <w:multiLevelType w:val="multilevel"/>
    <w:tmpl w:val="29BA2C30"/>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800"/>
        </w:tabs>
        <w:ind w:left="1800" w:hanging="720"/>
      </w:pPr>
      <w:rPr>
        <w:rFonts w:hint="default"/>
        <w:b w:val="0"/>
      </w:rPr>
    </w:lvl>
    <w:lvl w:ilvl="2">
      <w:start w:val="1"/>
      <w:numFmt w:val="decimal"/>
      <w:lvlText w:val="%3)"/>
      <w:lvlJc w:val="left"/>
      <w:pPr>
        <w:tabs>
          <w:tab w:val="num" w:pos="2340"/>
        </w:tabs>
        <w:ind w:left="2340" w:hanging="360"/>
      </w:pPr>
      <w:rPr>
        <w:rFonts w:hint="default"/>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960"/>
        </w:tabs>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E900320"/>
    <w:multiLevelType w:val="multilevel"/>
    <w:tmpl w:val="F7ECB298"/>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6A22AEB"/>
    <w:multiLevelType w:val="multilevel"/>
    <w:tmpl w:val="7C72A6DE"/>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800"/>
        </w:tabs>
        <w:ind w:left="1800" w:hanging="720"/>
      </w:pPr>
      <w:rPr>
        <w:rFonts w:hint="default"/>
        <w:b w:val="0"/>
      </w:rPr>
    </w:lvl>
    <w:lvl w:ilvl="2">
      <w:start w:val="1"/>
      <w:numFmt w:val="decimal"/>
      <w:lvlText w:val="%3)"/>
      <w:lvlJc w:val="left"/>
      <w:pPr>
        <w:tabs>
          <w:tab w:val="num" w:pos="2340"/>
        </w:tabs>
        <w:ind w:left="2340" w:hanging="360"/>
      </w:pPr>
      <w:rPr>
        <w:rFonts w:hint="default"/>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960"/>
        </w:tabs>
        <w:ind w:left="3960" w:hanging="720"/>
      </w:pPr>
      <w:rPr>
        <w:rFonts w:hint="default"/>
      </w:rPr>
    </w:lvl>
    <w:lvl w:ilvl="5">
      <w:start w:val="1"/>
      <w:numFmt w:val="decimal"/>
      <w:lvlText w:val="%6."/>
      <w:lvlJc w:val="left"/>
      <w:pPr>
        <w:tabs>
          <w:tab w:val="num" w:pos="4500"/>
        </w:tabs>
        <w:ind w:left="4500" w:hanging="360"/>
      </w:pPr>
      <w:rPr>
        <w:rFonts w:ascii="Times New Roman" w:hAnsi="Times New Roman" w:hint="default"/>
        <w:b w:val="0"/>
        <w:i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FE73001"/>
    <w:multiLevelType w:val="multilevel"/>
    <w:tmpl w:val="8592A54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0084103"/>
    <w:multiLevelType w:val="multilevel"/>
    <w:tmpl w:val="8592A54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3473026"/>
    <w:multiLevelType w:val="multilevel"/>
    <w:tmpl w:val="F7ECB298"/>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B01337D"/>
    <w:multiLevelType w:val="hybridMultilevel"/>
    <w:tmpl w:val="DD06E83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7C12F1"/>
    <w:multiLevelType w:val="hybridMultilevel"/>
    <w:tmpl w:val="2668B70A"/>
    <w:lvl w:ilvl="0" w:tplc="FFFFFFFF">
      <w:start w:val="1"/>
      <w:numFmt w:val="lowerRoman"/>
      <w:lvlText w:val="%1."/>
      <w:lvlJc w:val="righ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4C005E22"/>
    <w:multiLevelType w:val="hybridMultilevel"/>
    <w:tmpl w:val="0204949C"/>
    <w:lvl w:ilvl="0" w:tplc="A7C23906">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508F522B"/>
    <w:multiLevelType w:val="multilevel"/>
    <w:tmpl w:val="BB22842E"/>
    <w:lvl w:ilvl="0">
      <w:start w:val="1"/>
      <w:numFmt w:val="lowerLetter"/>
      <w:lvlText w:val="(%1)"/>
      <w:lvlJc w:val="left"/>
      <w:pPr>
        <w:tabs>
          <w:tab w:val="num" w:pos="1440"/>
        </w:tabs>
        <w:ind w:left="1440" w:hanging="720"/>
      </w:pPr>
      <w:rPr>
        <w:rFonts w:ascii="Times New Roman" w:eastAsia="Times New Roman" w:hAnsi="Times New Roman" w:cs="Times New Roman"/>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55DA4B03"/>
    <w:multiLevelType w:val="hybridMultilevel"/>
    <w:tmpl w:val="C7FEE76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A006D3"/>
    <w:multiLevelType w:val="hybridMultilevel"/>
    <w:tmpl w:val="119AA80A"/>
    <w:lvl w:ilvl="0" w:tplc="FFFFFFFF">
      <w:start w:val="1"/>
      <w:numFmt w:val="lowerRoman"/>
      <w:lvlText w:val="%1."/>
      <w:lvlJc w:val="right"/>
      <w:pPr>
        <w:tabs>
          <w:tab w:val="num" w:pos="1800"/>
        </w:tabs>
        <w:ind w:left="180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20" w15:restartNumberingAfterBreak="0">
    <w:nsid w:val="57076998"/>
    <w:multiLevelType w:val="multilevel"/>
    <w:tmpl w:val="2E2A76F2"/>
    <w:lvl w:ilvl="0">
      <w:start w:val="1"/>
      <w:numFmt w:val="decimal"/>
      <w:lvlText w:val="%1)"/>
      <w:lvlJc w:val="left"/>
      <w:pPr>
        <w:tabs>
          <w:tab w:val="num" w:pos="1080"/>
        </w:tabs>
        <w:ind w:left="1080" w:hanging="360"/>
      </w:pPr>
      <w:rPr>
        <w:rFonts w:hint="default"/>
        <w:i w:val="0"/>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1" w15:restartNumberingAfterBreak="0">
    <w:nsid w:val="5FD24520"/>
    <w:multiLevelType w:val="hybridMultilevel"/>
    <w:tmpl w:val="7CC404BA"/>
    <w:lvl w:ilvl="0" w:tplc="119CE788">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15:restartNumberingAfterBreak="0">
    <w:nsid w:val="637C6693"/>
    <w:multiLevelType w:val="multilevel"/>
    <w:tmpl w:val="2668B70A"/>
    <w:lvl w:ilvl="0">
      <w:start w:val="1"/>
      <w:numFmt w:val="lowerRoman"/>
      <w:lvlText w:val="%1."/>
      <w:lvlJc w:val="righ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3" w15:restartNumberingAfterBreak="0">
    <w:nsid w:val="6659306B"/>
    <w:multiLevelType w:val="hybridMultilevel"/>
    <w:tmpl w:val="67C213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384545"/>
    <w:multiLevelType w:val="hybridMultilevel"/>
    <w:tmpl w:val="F7ECB298"/>
    <w:lvl w:ilvl="0" w:tplc="A1FA9DBC">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15B0017"/>
    <w:multiLevelType w:val="multilevel"/>
    <w:tmpl w:val="D4F686E8"/>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800"/>
        </w:tabs>
        <w:ind w:left="1800" w:hanging="720"/>
      </w:pPr>
      <w:rPr>
        <w:rFonts w:hint="default"/>
        <w:b w:val="0"/>
      </w:rPr>
    </w:lvl>
    <w:lvl w:ilvl="2">
      <w:start w:val="1"/>
      <w:numFmt w:val="decimal"/>
      <w:lvlText w:val="%3)"/>
      <w:lvlJc w:val="left"/>
      <w:pPr>
        <w:tabs>
          <w:tab w:val="num" w:pos="2340"/>
        </w:tabs>
        <w:ind w:left="2340" w:hanging="360"/>
      </w:pPr>
      <w:rPr>
        <w:rFonts w:hint="default"/>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960"/>
        </w:tabs>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090300"/>
    <w:multiLevelType w:val="hybridMultilevel"/>
    <w:tmpl w:val="7C72A6DE"/>
    <w:lvl w:ilvl="0" w:tplc="5B10106E">
      <w:start w:val="1"/>
      <w:numFmt w:val="upperRoman"/>
      <w:lvlText w:val="%1."/>
      <w:lvlJc w:val="left"/>
      <w:pPr>
        <w:tabs>
          <w:tab w:val="num" w:pos="1080"/>
        </w:tabs>
        <w:ind w:left="1080" w:hanging="720"/>
      </w:pPr>
      <w:rPr>
        <w:rFonts w:hint="default"/>
      </w:rPr>
    </w:lvl>
    <w:lvl w:ilvl="1" w:tplc="36DCE37A">
      <w:start w:val="1"/>
      <w:numFmt w:val="upperLetter"/>
      <w:lvlText w:val="%2."/>
      <w:lvlJc w:val="left"/>
      <w:pPr>
        <w:tabs>
          <w:tab w:val="num" w:pos="1800"/>
        </w:tabs>
        <w:ind w:left="1800" w:hanging="720"/>
      </w:pPr>
      <w:rPr>
        <w:rFonts w:hint="default"/>
        <w:b w:val="0"/>
      </w:rPr>
    </w:lvl>
    <w:lvl w:ilvl="2" w:tplc="119CE788">
      <w:start w:val="1"/>
      <w:numFmt w:val="decimal"/>
      <w:lvlText w:val="%3)"/>
      <w:lvlJc w:val="left"/>
      <w:pPr>
        <w:tabs>
          <w:tab w:val="num" w:pos="2340"/>
        </w:tabs>
        <w:ind w:left="2340" w:hanging="360"/>
      </w:pPr>
      <w:rPr>
        <w:rFonts w:hint="default"/>
        <w:i w:val="0"/>
      </w:rPr>
    </w:lvl>
    <w:lvl w:ilvl="3" w:tplc="25A8E12A">
      <w:start w:val="1"/>
      <w:numFmt w:val="decimal"/>
      <w:lvlText w:val="(%4)"/>
      <w:lvlJc w:val="left"/>
      <w:pPr>
        <w:tabs>
          <w:tab w:val="num" w:pos="2880"/>
        </w:tabs>
        <w:ind w:left="2880" w:hanging="360"/>
      </w:pPr>
      <w:rPr>
        <w:rFonts w:hint="default"/>
      </w:rPr>
    </w:lvl>
    <w:lvl w:ilvl="4" w:tplc="1AFC8D38">
      <w:start w:val="1"/>
      <w:numFmt w:val="lowerLetter"/>
      <w:lvlText w:val="(%5)"/>
      <w:lvlJc w:val="left"/>
      <w:pPr>
        <w:tabs>
          <w:tab w:val="num" w:pos="3960"/>
        </w:tabs>
        <w:ind w:left="3960" w:hanging="720"/>
      </w:pPr>
      <w:rPr>
        <w:rFonts w:hint="default"/>
      </w:rPr>
    </w:lvl>
    <w:lvl w:ilvl="5" w:tplc="8DE61262">
      <w:start w:val="1"/>
      <w:numFmt w:val="decimal"/>
      <w:lvlText w:val="%6."/>
      <w:lvlJc w:val="left"/>
      <w:pPr>
        <w:tabs>
          <w:tab w:val="num" w:pos="4500"/>
        </w:tabs>
        <w:ind w:left="4500" w:hanging="360"/>
      </w:pPr>
      <w:rPr>
        <w:rFonts w:ascii="Times New Roman" w:hAnsi="Times New Roman" w:hint="default"/>
        <w:b w:val="0"/>
        <w:i w:val="0"/>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A597A38"/>
    <w:multiLevelType w:val="multilevel"/>
    <w:tmpl w:val="99B8A464"/>
    <w:lvl w:ilvl="0">
      <w:start w:val="1"/>
      <w:numFmt w:val="lowerLetter"/>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8" w15:restartNumberingAfterBreak="0">
    <w:nsid w:val="7DDA57C5"/>
    <w:multiLevelType w:val="hybridMultilevel"/>
    <w:tmpl w:val="F02EA466"/>
    <w:lvl w:ilvl="0" w:tplc="119CE788">
      <w:start w:val="1"/>
      <w:numFmt w:val="decimal"/>
      <w:lvlText w:val="%1)"/>
      <w:lvlJc w:val="left"/>
      <w:pPr>
        <w:tabs>
          <w:tab w:val="num" w:pos="1080"/>
        </w:tabs>
        <w:ind w:left="1080" w:hanging="360"/>
      </w:pPr>
      <w:rPr>
        <w:rFonts w:hint="default"/>
        <w:i w:val="0"/>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41798000">
    <w:abstractNumId w:val="26"/>
  </w:num>
  <w:num w:numId="2" w16cid:durableId="1129082268">
    <w:abstractNumId w:val="23"/>
  </w:num>
  <w:num w:numId="3" w16cid:durableId="712075527">
    <w:abstractNumId w:val="3"/>
  </w:num>
  <w:num w:numId="4" w16cid:durableId="2001619274">
    <w:abstractNumId w:val="28"/>
  </w:num>
  <w:num w:numId="5" w16cid:durableId="205486740">
    <w:abstractNumId w:val="16"/>
  </w:num>
  <w:num w:numId="6" w16cid:durableId="299963385">
    <w:abstractNumId w:val="24"/>
  </w:num>
  <w:num w:numId="7" w16cid:durableId="121921686">
    <w:abstractNumId w:val="17"/>
  </w:num>
  <w:num w:numId="8" w16cid:durableId="851646387">
    <w:abstractNumId w:val="5"/>
  </w:num>
  <w:num w:numId="9" w16cid:durableId="2140299607">
    <w:abstractNumId w:val="21"/>
  </w:num>
  <w:num w:numId="10" w16cid:durableId="1364208705">
    <w:abstractNumId w:val="25"/>
  </w:num>
  <w:num w:numId="11" w16cid:durableId="80220618">
    <w:abstractNumId w:val="9"/>
  </w:num>
  <w:num w:numId="12" w16cid:durableId="1714690555">
    <w:abstractNumId w:val="13"/>
  </w:num>
  <w:num w:numId="13" w16cid:durableId="1469279726">
    <w:abstractNumId w:val="20"/>
  </w:num>
  <w:num w:numId="14" w16cid:durableId="1190535275">
    <w:abstractNumId w:val="1"/>
  </w:num>
  <w:num w:numId="15" w16cid:durableId="1106846493">
    <w:abstractNumId w:val="0"/>
  </w:num>
  <w:num w:numId="16" w16cid:durableId="1061632226">
    <w:abstractNumId w:val="8"/>
  </w:num>
  <w:num w:numId="17" w16cid:durableId="200942840">
    <w:abstractNumId w:val="10"/>
  </w:num>
  <w:num w:numId="18" w16cid:durableId="1485321004">
    <w:abstractNumId w:val="6"/>
  </w:num>
  <w:num w:numId="19" w16cid:durableId="1998410563">
    <w:abstractNumId w:val="12"/>
  </w:num>
  <w:num w:numId="20" w16cid:durableId="2070031165">
    <w:abstractNumId w:val="18"/>
  </w:num>
  <w:num w:numId="21" w16cid:durableId="1557010655">
    <w:abstractNumId w:val="7"/>
  </w:num>
  <w:num w:numId="22" w16cid:durableId="77143626">
    <w:abstractNumId w:val="15"/>
  </w:num>
  <w:num w:numId="23" w16cid:durableId="828057311">
    <w:abstractNumId w:val="4"/>
  </w:num>
  <w:num w:numId="24" w16cid:durableId="213320537">
    <w:abstractNumId w:val="2"/>
  </w:num>
  <w:num w:numId="25" w16cid:durableId="371923412">
    <w:abstractNumId w:val="27"/>
  </w:num>
  <w:num w:numId="26" w16cid:durableId="694041545">
    <w:abstractNumId w:val="22"/>
  </w:num>
  <w:num w:numId="27" w16cid:durableId="572472624">
    <w:abstractNumId w:val="19"/>
  </w:num>
  <w:num w:numId="28" w16cid:durableId="400057728">
    <w:abstractNumId w:val="11"/>
  </w:num>
  <w:num w:numId="29" w16cid:durableId="16991569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2D"/>
    <w:rsid w:val="000177B4"/>
    <w:rsid w:val="00020372"/>
    <w:rsid w:val="00026189"/>
    <w:rsid w:val="00027628"/>
    <w:rsid w:val="0003093A"/>
    <w:rsid w:val="00034355"/>
    <w:rsid w:val="0003731F"/>
    <w:rsid w:val="00037659"/>
    <w:rsid w:val="000408F2"/>
    <w:rsid w:val="00044758"/>
    <w:rsid w:val="00044D13"/>
    <w:rsid w:val="000461AC"/>
    <w:rsid w:val="00052F45"/>
    <w:rsid w:val="00053B9C"/>
    <w:rsid w:val="0005571F"/>
    <w:rsid w:val="000558DF"/>
    <w:rsid w:val="00061AD7"/>
    <w:rsid w:val="000633A1"/>
    <w:rsid w:val="000719C5"/>
    <w:rsid w:val="00072982"/>
    <w:rsid w:val="00074ABB"/>
    <w:rsid w:val="00075984"/>
    <w:rsid w:val="00075C56"/>
    <w:rsid w:val="00077B5C"/>
    <w:rsid w:val="0008419C"/>
    <w:rsid w:val="00092478"/>
    <w:rsid w:val="000961B4"/>
    <w:rsid w:val="00097121"/>
    <w:rsid w:val="000A30CF"/>
    <w:rsid w:val="000A3AC9"/>
    <w:rsid w:val="000A4299"/>
    <w:rsid w:val="000A46CD"/>
    <w:rsid w:val="000A72FC"/>
    <w:rsid w:val="000B3061"/>
    <w:rsid w:val="000B356B"/>
    <w:rsid w:val="000B4965"/>
    <w:rsid w:val="000B6036"/>
    <w:rsid w:val="000B659A"/>
    <w:rsid w:val="000B7310"/>
    <w:rsid w:val="000C087C"/>
    <w:rsid w:val="000D0283"/>
    <w:rsid w:val="000D347E"/>
    <w:rsid w:val="000D62E8"/>
    <w:rsid w:val="000D68A6"/>
    <w:rsid w:val="000D7062"/>
    <w:rsid w:val="000E7A26"/>
    <w:rsid w:val="000F1A23"/>
    <w:rsid w:val="00103EFB"/>
    <w:rsid w:val="0011319F"/>
    <w:rsid w:val="00121250"/>
    <w:rsid w:val="00121E7B"/>
    <w:rsid w:val="0012333E"/>
    <w:rsid w:val="00124F58"/>
    <w:rsid w:val="00126412"/>
    <w:rsid w:val="00126C38"/>
    <w:rsid w:val="00133B3A"/>
    <w:rsid w:val="00134BE3"/>
    <w:rsid w:val="0013681A"/>
    <w:rsid w:val="001424B8"/>
    <w:rsid w:val="001426F5"/>
    <w:rsid w:val="00143987"/>
    <w:rsid w:val="00144A6F"/>
    <w:rsid w:val="00150BAC"/>
    <w:rsid w:val="00155A96"/>
    <w:rsid w:val="0015742D"/>
    <w:rsid w:val="001600DB"/>
    <w:rsid w:val="0016756E"/>
    <w:rsid w:val="001719E1"/>
    <w:rsid w:val="00172DDD"/>
    <w:rsid w:val="00173EB7"/>
    <w:rsid w:val="00176A8A"/>
    <w:rsid w:val="00177B82"/>
    <w:rsid w:val="00177D74"/>
    <w:rsid w:val="00180B07"/>
    <w:rsid w:val="001832DB"/>
    <w:rsid w:val="0018435A"/>
    <w:rsid w:val="00186546"/>
    <w:rsid w:val="0019005E"/>
    <w:rsid w:val="00190A53"/>
    <w:rsid w:val="00190C35"/>
    <w:rsid w:val="00192A86"/>
    <w:rsid w:val="00192E43"/>
    <w:rsid w:val="00193628"/>
    <w:rsid w:val="00193DFD"/>
    <w:rsid w:val="00194CB3"/>
    <w:rsid w:val="0019587C"/>
    <w:rsid w:val="0019601E"/>
    <w:rsid w:val="00196902"/>
    <w:rsid w:val="00196B59"/>
    <w:rsid w:val="00197B20"/>
    <w:rsid w:val="001A55DE"/>
    <w:rsid w:val="001A6FC6"/>
    <w:rsid w:val="001B6E72"/>
    <w:rsid w:val="001C0586"/>
    <w:rsid w:val="001C102F"/>
    <w:rsid w:val="001D0CBE"/>
    <w:rsid w:val="001D14D7"/>
    <w:rsid w:val="001D2BAC"/>
    <w:rsid w:val="001D40CB"/>
    <w:rsid w:val="001D749F"/>
    <w:rsid w:val="001E0CD1"/>
    <w:rsid w:val="001E2019"/>
    <w:rsid w:val="001E24A4"/>
    <w:rsid w:val="001E2EBB"/>
    <w:rsid w:val="001E4446"/>
    <w:rsid w:val="001F3F98"/>
    <w:rsid w:val="001F4732"/>
    <w:rsid w:val="001F583E"/>
    <w:rsid w:val="002005FB"/>
    <w:rsid w:val="00201EF7"/>
    <w:rsid w:val="00204DC6"/>
    <w:rsid w:val="00204DFD"/>
    <w:rsid w:val="00205191"/>
    <w:rsid w:val="002061C1"/>
    <w:rsid w:val="00206955"/>
    <w:rsid w:val="0021233E"/>
    <w:rsid w:val="002134B1"/>
    <w:rsid w:val="00214DE3"/>
    <w:rsid w:val="00216D50"/>
    <w:rsid w:val="00216FE7"/>
    <w:rsid w:val="00222AE0"/>
    <w:rsid w:val="00230C01"/>
    <w:rsid w:val="002365A8"/>
    <w:rsid w:val="00251B93"/>
    <w:rsid w:val="00252069"/>
    <w:rsid w:val="002524AD"/>
    <w:rsid w:val="002526A2"/>
    <w:rsid w:val="002563A5"/>
    <w:rsid w:val="00263BD5"/>
    <w:rsid w:val="00267718"/>
    <w:rsid w:val="00267AF2"/>
    <w:rsid w:val="002707CE"/>
    <w:rsid w:val="00270BB0"/>
    <w:rsid w:val="00270D29"/>
    <w:rsid w:val="00272702"/>
    <w:rsid w:val="00273409"/>
    <w:rsid w:val="0027520D"/>
    <w:rsid w:val="00275BD0"/>
    <w:rsid w:val="00277D70"/>
    <w:rsid w:val="00290907"/>
    <w:rsid w:val="00293043"/>
    <w:rsid w:val="00296651"/>
    <w:rsid w:val="00296957"/>
    <w:rsid w:val="00296ECD"/>
    <w:rsid w:val="002979CD"/>
    <w:rsid w:val="002A0A9E"/>
    <w:rsid w:val="002A11CF"/>
    <w:rsid w:val="002A6768"/>
    <w:rsid w:val="002A69FA"/>
    <w:rsid w:val="002A6D24"/>
    <w:rsid w:val="002A783C"/>
    <w:rsid w:val="002A7A20"/>
    <w:rsid w:val="002B0499"/>
    <w:rsid w:val="002B0E7B"/>
    <w:rsid w:val="002B40A6"/>
    <w:rsid w:val="002B5228"/>
    <w:rsid w:val="002B78B2"/>
    <w:rsid w:val="002C007B"/>
    <w:rsid w:val="002C0DDE"/>
    <w:rsid w:val="002C1EC2"/>
    <w:rsid w:val="002C21F3"/>
    <w:rsid w:val="002C3C90"/>
    <w:rsid w:val="002C6DE0"/>
    <w:rsid w:val="002C7030"/>
    <w:rsid w:val="002D0DBE"/>
    <w:rsid w:val="002D2AF4"/>
    <w:rsid w:val="002D2F5B"/>
    <w:rsid w:val="002D5267"/>
    <w:rsid w:val="002D771E"/>
    <w:rsid w:val="002E436F"/>
    <w:rsid w:val="002E72EA"/>
    <w:rsid w:val="002F359D"/>
    <w:rsid w:val="002F390C"/>
    <w:rsid w:val="002F413C"/>
    <w:rsid w:val="002F7EC9"/>
    <w:rsid w:val="00302DC8"/>
    <w:rsid w:val="00304144"/>
    <w:rsid w:val="00305B2B"/>
    <w:rsid w:val="00307494"/>
    <w:rsid w:val="00315E1E"/>
    <w:rsid w:val="00321CC6"/>
    <w:rsid w:val="0032653B"/>
    <w:rsid w:val="0032709D"/>
    <w:rsid w:val="00327620"/>
    <w:rsid w:val="00330FE1"/>
    <w:rsid w:val="003315C5"/>
    <w:rsid w:val="00334801"/>
    <w:rsid w:val="00337F79"/>
    <w:rsid w:val="00342445"/>
    <w:rsid w:val="00342993"/>
    <w:rsid w:val="00344FD7"/>
    <w:rsid w:val="00347AD4"/>
    <w:rsid w:val="00351A2A"/>
    <w:rsid w:val="00356EC4"/>
    <w:rsid w:val="00357BDA"/>
    <w:rsid w:val="00360370"/>
    <w:rsid w:val="003653C4"/>
    <w:rsid w:val="003664A1"/>
    <w:rsid w:val="0037251F"/>
    <w:rsid w:val="00374C11"/>
    <w:rsid w:val="00376194"/>
    <w:rsid w:val="00377335"/>
    <w:rsid w:val="00380BB2"/>
    <w:rsid w:val="00385BC3"/>
    <w:rsid w:val="0038605B"/>
    <w:rsid w:val="00386A62"/>
    <w:rsid w:val="00392D3E"/>
    <w:rsid w:val="00393026"/>
    <w:rsid w:val="003930F5"/>
    <w:rsid w:val="0039628B"/>
    <w:rsid w:val="00397F4A"/>
    <w:rsid w:val="003A1560"/>
    <w:rsid w:val="003A2BD3"/>
    <w:rsid w:val="003A3B04"/>
    <w:rsid w:val="003A4E18"/>
    <w:rsid w:val="003A592E"/>
    <w:rsid w:val="003C4B3C"/>
    <w:rsid w:val="003C7C8C"/>
    <w:rsid w:val="003D0EE7"/>
    <w:rsid w:val="003D306E"/>
    <w:rsid w:val="003D5259"/>
    <w:rsid w:val="003D7B23"/>
    <w:rsid w:val="003D7DBF"/>
    <w:rsid w:val="003E0038"/>
    <w:rsid w:val="003E3046"/>
    <w:rsid w:val="003E4BDF"/>
    <w:rsid w:val="003F0626"/>
    <w:rsid w:val="003F0704"/>
    <w:rsid w:val="003F0A21"/>
    <w:rsid w:val="003F11F0"/>
    <w:rsid w:val="003F1EA1"/>
    <w:rsid w:val="003F25D9"/>
    <w:rsid w:val="00403345"/>
    <w:rsid w:val="004039C5"/>
    <w:rsid w:val="0040579E"/>
    <w:rsid w:val="00411912"/>
    <w:rsid w:val="00413CAF"/>
    <w:rsid w:val="004140D0"/>
    <w:rsid w:val="004140E1"/>
    <w:rsid w:val="004227D3"/>
    <w:rsid w:val="004237EC"/>
    <w:rsid w:val="00430BEF"/>
    <w:rsid w:val="00432DCB"/>
    <w:rsid w:val="00433DE3"/>
    <w:rsid w:val="00437971"/>
    <w:rsid w:val="00441338"/>
    <w:rsid w:val="00443A0B"/>
    <w:rsid w:val="00443F92"/>
    <w:rsid w:val="0045425F"/>
    <w:rsid w:val="00455462"/>
    <w:rsid w:val="004567D2"/>
    <w:rsid w:val="004579F6"/>
    <w:rsid w:val="004672F2"/>
    <w:rsid w:val="0047107C"/>
    <w:rsid w:val="00473E1C"/>
    <w:rsid w:val="00474935"/>
    <w:rsid w:val="00474BC5"/>
    <w:rsid w:val="00475D8D"/>
    <w:rsid w:val="004800B2"/>
    <w:rsid w:val="00481B7B"/>
    <w:rsid w:val="004905B7"/>
    <w:rsid w:val="0049764A"/>
    <w:rsid w:val="00497A38"/>
    <w:rsid w:val="004A025D"/>
    <w:rsid w:val="004A7CA0"/>
    <w:rsid w:val="004B3C55"/>
    <w:rsid w:val="004C668C"/>
    <w:rsid w:val="004C75B4"/>
    <w:rsid w:val="004C7CF1"/>
    <w:rsid w:val="004D0A6C"/>
    <w:rsid w:val="004D4E31"/>
    <w:rsid w:val="004D79A5"/>
    <w:rsid w:val="004E5C09"/>
    <w:rsid w:val="004E601E"/>
    <w:rsid w:val="004E73BF"/>
    <w:rsid w:val="004F013E"/>
    <w:rsid w:val="004F362C"/>
    <w:rsid w:val="004F6363"/>
    <w:rsid w:val="0050019E"/>
    <w:rsid w:val="00510FCD"/>
    <w:rsid w:val="00511188"/>
    <w:rsid w:val="00515694"/>
    <w:rsid w:val="00520CFC"/>
    <w:rsid w:val="00521D2B"/>
    <w:rsid w:val="005224E1"/>
    <w:rsid w:val="00524B35"/>
    <w:rsid w:val="00526010"/>
    <w:rsid w:val="005305DD"/>
    <w:rsid w:val="00531568"/>
    <w:rsid w:val="00531742"/>
    <w:rsid w:val="00534A1C"/>
    <w:rsid w:val="00535ADE"/>
    <w:rsid w:val="00537321"/>
    <w:rsid w:val="00546179"/>
    <w:rsid w:val="00554854"/>
    <w:rsid w:val="005568DA"/>
    <w:rsid w:val="005570B6"/>
    <w:rsid w:val="0056154A"/>
    <w:rsid w:val="00565333"/>
    <w:rsid w:val="00572C28"/>
    <w:rsid w:val="005736CC"/>
    <w:rsid w:val="00574F6D"/>
    <w:rsid w:val="00577979"/>
    <w:rsid w:val="0058048C"/>
    <w:rsid w:val="00583962"/>
    <w:rsid w:val="0058550E"/>
    <w:rsid w:val="00586401"/>
    <w:rsid w:val="00596284"/>
    <w:rsid w:val="00596EA3"/>
    <w:rsid w:val="005A0787"/>
    <w:rsid w:val="005A1111"/>
    <w:rsid w:val="005A1222"/>
    <w:rsid w:val="005A1DBB"/>
    <w:rsid w:val="005A2604"/>
    <w:rsid w:val="005A363D"/>
    <w:rsid w:val="005A4211"/>
    <w:rsid w:val="005A661D"/>
    <w:rsid w:val="005A6E25"/>
    <w:rsid w:val="005A7761"/>
    <w:rsid w:val="005B04A3"/>
    <w:rsid w:val="005B2C53"/>
    <w:rsid w:val="005B3728"/>
    <w:rsid w:val="005B3E31"/>
    <w:rsid w:val="005B5CAA"/>
    <w:rsid w:val="005B718F"/>
    <w:rsid w:val="005C15AD"/>
    <w:rsid w:val="005C2EAC"/>
    <w:rsid w:val="005C2EB2"/>
    <w:rsid w:val="005C4682"/>
    <w:rsid w:val="005C5036"/>
    <w:rsid w:val="005C5FF9"/>
    <w:rsid w:val="005D2975"/>
    <w:rsid w:val="005D5BE2"/>
    <w:rsid w:val="005E0D30"/>
    <w:rsid w:val="005E2F4B"/>
    <w:rsid w:val="005E337C"/>
    <w:rsid w:val="005E4353"/>
    <w:rsid w:val="005E783D"/>
    <w:rsid w:val="005E7DC9"/>
    <w:rsid w:val="005F28B8"/>
    <w:rsid w:val="005F2C9A"/>
    <w:rsid w:val="005F44D8"/>
    <w:rsid w:val="005F6827"/>
    <w:rsid w:val="00600A86"/>
    <w:rsid w:val="00600AB5"/>
    <w:rsid w:val="0060191F"/>
    <w:rsid w:val="006022B4"/>
    <w:rsid w:val="00604881"/>
    <w:rsid w:val="0060775F"/>
    <w:rsid w:val="006152A8"/>
    <w:rsid w:val="00615AF6"/>
    <w:rsid w:val="00615FB7"/>
    <w:rsid w:val="00616985"/>
    <w:rsid w:val="00620E2D"/>
    <w:rsid w:val="006245B3"/>
    <w:rsid w:val="00631FE1"/>
    <w:rsid w:val="00632126"/>
    <w:rsid w:val="0063295C"/>
    <w:rsid w:val="00636AAE"/>
    <w:rsid w:val="0064362D"/>
    <w:rsid w:val="00644364"/>
    <w:rsid w:val="00644B54"/>
    <w:rsid w:val="006508D4"/>
    <w:rsid w:val="0065335E"/>
    <w:rsid w:val="006561DD"/>
    <w:rsid w:val="0065656D"/>
    <w:rsid w:val="0066301C"/>
    <w:rsid w:val="0066439D"/>
    <w:rsid w:val="00664AC9"/>
    <w:rsid w:val="00664F3A"/>
    <w:rsid w:val="00666D6B"/>
    <w:rsid w:val="00675674"/>
    <w:rsid w:val="00682B6A"/>
    <w:rsid w:val="006830D3"/>
    <w:rsid w:val="006835DD"/>
    <w:rsid w:val="006860AF"/>
    <w:rsid w:val="006870C5"/>
    <w:rsid w:val="0068728F"/>
    <w:rsid w:val="00691712"/>
    <w:rsid w:val="006920A2"/>
    <w:rsid w:val="00693AA9"/>
    <w:rsid w:val="00693CB3"/>
    <w:rsid w:val="006A1AB7"/>
    <w:rsid w:val="006A1FE4"/>
    <w:rsid w:val="006A2BD5"/>
    <w:rsid w:val="006A34B0"/>
    <w:rsid w:val="006A5166"/>
    <w:rsid w:val="006A6D50"/>
    <w:rsid w:val="006B0C26"/>
    <w:rsid w:val="006B184B"/>
    <w:rsid w:val="006B3201"/>
    <w:rsid w:val="006B3CD3"/>
    <w:rsid w:val="006B4ED4"/>
    <w:rsid w:val="006B5106"/>
    <w:rsid w:val="006B7807"/>
    <w:rsid w:val="006C0892"/>
    <w:rsid w:val="006C4A84"/>
    <w:rsid w:val="006C59C8"/>
    <w:rsid w:val="006D0A1E"/>
    <w:rsid w:val="006D65A0"/>
    <w:rsid w:val="006E2328"/>
    <w:rsid w:val="006E25C8"/>
    <w:rsid w:val="006F4EAE"/>
    <w:rsid w:val="007023F3"/>
    <w:rsid w:val="0070723F"/>
    <w:rsid w:val="00714BA9"/>
    <w:rsid w:val="00715047"/>
    <w:rsid w:val="00715AE9"/>
    <w:rsid w:val="00717981"/>
    <w:rsid w:val="00722660"/>
    <w:rsid w:val="007231D4"/>
    <w:rsid w:val="00723BD9"/>
    <w:rsid w:val="0072569F"/>
    <w:rsid w:val="00730D28"/>
    <w:rsid w:val="00730FEC"/>
    <w:rsid w:val="00733E2D"/>
    <w:rsid w:val="00740644"/>
    <w:rsid w:val="00742253"/>
    <w:rsid w:val="0074369A"/>
    <w:rsid w:val="00745B9F"/>
    <w:rsid w:val="00766340"/>
    <w:rsid w:val="00773C40"/>
    <w:rsid w:val="00777D52"/>
    <w:rsid w:val="00782A11"/>
    <w:rsid w:val="00783B15"/>
    <w:rsid w:val="00783C18"/>
    <w:rsid w:val="00784A98"/>
    <w:rsid w:val="00786382"/>
    <w:rsid w:val="00791257"/>
    <w:rsid w:val="00791839"/>
    <w:rsid w:val="00793809"/>
    <w:rsid w:val="00795C93"/>
    <w:rsid w:val="00796739"/>
    <w:rsid w:val="007B0E83"/>
    <w:rsid w:val="007B37A4"/>
    <w:rsid w:val="007B3FD5"/>
    <w:rsid w:val="007B616C"/>
    <w:rsid w:val="007B74E0"/>
    <w:rsid w:val="007C4C15"/>
    <w:rsid w:val="007C6B8E"/>
    <w:rsid w:val="007C7951"/>
    <w:rsid w:val="007D15D7"/>
    <w:rsid w:val="007D65D3"/>
    <w:rsid w:val="007D6A0B"/>
    <w:rsid w:val="007D7A4D"/>
    <w:rsid w:val="007F2051"/>
    <w:rsid w:val="007F6324"/>
    <w:rsid w:val="0080447F"/>
    <w:rsid w:val="008045D3"/>
    <w:rsid w:val="0080772A"/>
    <w:rsid w:val="0081494D"/>
    <w:rsid w:val="008169D2"/>
    <w:rsid w:val="00816A7F"/>
    <w:rsid w:val="0081724D"/>
    <w:rsid w:val="0081740D"/>
    <w:rsid w:val="0081759D"/>
    <w:rsid w:val="008248C7"/>
    <w:rsid w:val="00824CA3"/>
    <w:rsid w:val="00826361"/>
    <w:rsid w:val="00827B91"/>
    <w:rsid w:val="00830B3F"/>
    <w:rsid w:val="00830BD6"/>
    <w:rsid w:val="00830C72"/>
    <w:rsid w:val="008331B0"/>
    <w:rsid w:val="0083551B"/>
    <w:rsid w:val="008364FD"/>
    <w:rsid w:val="008365B2"/>
    <w:rsid w:val="00836F2C"/>
    <w:rsid w:val="00847C71"/>
    <w:rsid w:val="008542FA"/>
    <w:rsid w:val="00855FC6"/>
    <w:rsid w:val="008600B4"/>
    <w:rsid w:val="00860703"/>
    <w:rsid w:val="00865F26"/>
    <w:rsid w:val="00867E16"/>
    <w:rsid w:val="00867ECF"/>
    <w:rsid w:val="00872C39"/>
    <w:rsid w:val="0087506A"/>
    <w:rsid w:val="00877AD3"/>
    <w:rsid w:val="0088048E"/>
    <w:rsid w:val="008823B9"/>
    <w:rsid w:val="008902DD"/>
    <w:rsid w:val="00893E7C"/>
    <w:rsid w:val="00896902"/>
    <w:rsid w:val="00896E5B"/>
    <w:rsid w:val="008A17AF"/>
    <w:rsid w:val="008A1EBE"/>
    <w:rsid w:val="008A472F"/>
    <w:rsid w:val="008A482B"/>
    <w:rsid w:val="008A6EEF"/>
    <w:rsid w:val="008A7ABC"/>
    <w:rsid w:val="008C0C6C"/>
    <w:rsid w:val="008C1D9D"/>
    <w:rsid w:val="008C310F"/>
    <w:rsid w:val="008D0A58"/>
    <w:rsid w:val="008D67A7"/>
    <w:rsid w:val="008E1A4B"/>
    <w:rsid w:val="008E2D9D"/>
    <w:rsid w:val="008E7637"/>
    <w:rsid w:val="008F68E0"/>
    <w:rsid w:val="008F73A2"/>
    <w:rsid w:val="0090077C"/>
    <w:rsid w:val="00901D79"/>
    <w:rsid w:val="00902A5C"/>
    <w:rsid w:val="0090310F"/>
    <w:rsid w:val="00905767"/>
    <w:rsid w:val="009106B8"/>
    <w:rsid w:val="00913E8F"/>
    <w:rsid w:val="0092374F"/>
    <w:rsid w:val="009274B4"/>
    <w:rsid w:val="00927BC9"/>
    <w:rsid w:val="0093446A"/>
    <w:rsid w:val="009344C6"/>
    <w:rsid w:val="00934A97"/>
    <w:rsid w:val="00934B6E"/>
    <w:rsid w:val="0093575E"/>
    <w:rsid w:val="00936131"/>
    <w:rsid w:val="00936586"/>
    <w:rsid w:val="00943B47"/>
    <w:rsid w:val="00945569"/>
    <w:rsid w:val="009459C7"/>
    <w:rsid w:val="00951BBE"/>
    <w:rsid w:val="009528BE"/>
    <w:rsid w:val="0095654C"/>
    <w:rsid w:val="00956953"/>
    <w:rsid w:val="00956BF6"/>
    <w:rsid w:val="00957DDF"/>
    <w:rsid w:val="00960243"/>
    <w:rsid w:val="00961042"/>
    <w:rsid w:val="00961123"/>
    <w:rsid w:val="0096272D"/>
    <w:rsid w:val="00966A4C"/>
    <w:rsid w:val="00972C9E"/>
    <w:rsid w:val="00972EB1"/>
    <w:rsid w:val="00974BB4"/>
    <w:rsid w:val="00975A41"/>
    <w:rsid w:val="00975CC2"/>
    <w:rsid w:val="0097657E"/>
    <w:rsid w:val="0098377D"/>
    <w:rsid w:val="009842F4"/>
    <w:rsid w:val="00984A6A"/>
    <w:rsid w:val="00987682"/>
    <w:rsid w:val="00990266"/>
    <w:rsid w:val="00997D2E"/>
    <w:rsid w:val="009A203F"/>
    <w:rsid w:val="009A2975"/>
    <w:rsid w:val="009A2C14"/>
    <w:rsid w:val="009A2D50"/>
    <w:rsid w:val="009A79DC"/>
    <w:rsid w:val="009B255B"/>
    <w:rsid w:val="009B41F5"/>
    <w:rsid w:val="009B7779"/>
    <w:rsid w:val="009B79F5"/>
    <w:rsid w:val="009C1A40"/>
    <w:rsid w:val="009C2884"/>
    <w:rsid w:val="009C2BF2"/>
    <w:rsid w:val="009C3AE5"/>
    <w:rsid w:val="009C57C0"/>
    <w:rsid w:val="009D2E80"/>
    <w:rsid w:val="009D5639"/>
    <w:rsid w:val="009D566C"/>
    <w:rsid w:val="009D571C"/>
    <w:rsid w:val="009D74B3"/>
    <w:rsid w:val="009E0FCD"/>
    <w:rsid w:val="009E2457"/>
    <w:rsid w:val="009E4B0C"/>
    <w:rsid w:val="009F044C"/>
    <w:rsid w:val="009F1A7E"/>
    <w:rsid w:val="009F4B11"/>
    <w:rsid w:val="009F57D8"/>
    <w:rsid w:val="009F6734"/>
    <w:rsid w:val="00A032FE"/>
    <w:rsid w:val="00A0449E"/>
    <w:rsid w:val="00A05F26"/>
    <w:rsid w:val="00A0732B"/>
    <w:rsid w:val="00A1092C"/>
    <w:rsid w:val="00A14D27"/>
    <w:rsid w:val="00A20831"/>
    <w:rsid w:val="00A23E1A"/>
    <w:rsid w:val="00A24219"/>
    <w:rsid w:val="00A25124"/>
    <w:rsid w:val="00A274B4"/>
    <w:rsid w:val="00A33FA3"/>
    <w:rsid w:val="00A349A5"/>
    <w:rsid w:val="00A40973"/>
    <w:rsid w:val="00A42EAA"/>
    <w:rsid w:val="00A44A33"/>
    <w:rsid w:val="00A47C77"/>
    <w:rsid w:val="00A51FAF"/>
    <w:rsid w:val="00A52216"/>
    <w:rsid w:val="00A60854"/>
    <w:rsid w:val="00A638E2"/>
    <w:rsid w:val="00A639AF"/>
    <w:rsid w:val="00A66543"/>
    <w:rsid w:val="00A66C00"/>
    <w:rsid w:val="00A71796"/>
    <w:rsid w:val="00A71FA1"/>
    <w:rsid w:val="00A75397"/>
    <w:rsid w:val="00A81483"/>
    <w:rsid w:val="00A828ED"/>
    <w:rsid w:val="00A83A8D"/>
    <w:rsid w:val="00A91494"/>
    <w:rsid w:val="00A92238"/>
    <w:rsid w:val="00A96FDD"/>
    <w:rsid w:val="00A97516"/>
    <w:rsid w:val="00AA0D18"/>
    <w:rsid w:val="00AA227B"/>
    <w:rsid w:val="00AA22D6"/>
    <w:rsid w:val="00AA251A"/>
    <w:rsid w:val="00AA4A68"/>
    <w:rsid w:val="00AA5116"/>
    <w:rsid w:val="00AA70F7"/>
    <w:rsid w:val="00AB1F4A"/>
    <w:rsid w:val="00AB285A"/>
    <w:rsid w:val="00AB376F"/>
    <w:rsid w:val="00AB5040"/>
    <w:rsid w:val="00AB68C1"/>
    <w:rsid w:val="00AB7FB8"/>
    <w:rsid w:val="00AD078B"/>
    <w:rsid w:val="00AD0F1E"/>
    <w:rsid w:val="00AD17F1"/>
    <w:rsid w:val="00AD54AE"/>
    <w:rsid w:val="00AD5C85"/>
    <w:rsid w:val="00AD79F1"/>
    <w:rsid w:val="00AF1824"/>
    <w:rsid w:val="00AF5D70"/>
    <w:rsid w:val="00B054DD"/>
    <w:rsid w:val="00B06B67"/>
    <w:rsid w:val="00B06B9A"/>
    <w:rsid w:val="00B119CF"/>
    <w:rsid w:val="00B14283"/>
    <w:rsid w:val="00B203AC"/>
    <w:rsid w:val="00B2096D"/>
    <w:rsid w:val="00B20DD2"/>
    <w:rsid w:val="00B21178"/>
    <w:rsid w:val="00B219B1"/>
    <w:rsid w:val="00B25B30"/>
    <w:rsid w:val="00B327D4"/>
    <w:rsid w:val="00B43F98"/>
    <w:rsid w:val="00B475A4"/>
    <w:rsid w:val="00B51327"/>
    <w:rsid w:val="00B5554D"/>
    <w:rsid w:val="00B56483"/>
    <w:rsid w:val="00B56A53"/>
    <w:rsid w:val="00B56F6D"/>
    <w:rsid w:val="00B62C5C"/>
    <w:rsid w:val="00B632C8"/>
    <w:rsid w:val="00B6416B"/>
    <w:rsid w:val="00B6438C"/>
    <w:rsid w:val="00B64894"/>
    <w:rsid w:val="00B66A89"/>
    <w:rsid w:val="00B7168B"/>
    <w:rsid w:val="00B7351C"/>
    <w:rsid w:val="00B74AD4"/>
    <w:rsid w:val="00B75D59"/>
    <w:rsid w:val="00B75FC8"/>
    <w:rsid w:val="00B76D5E"/>
    <w:rsid w:val="00B81E24"/>
    <w:rsid w:val="00B84F24"/>
    <w:rsid w:val="00B84F9F"/>
    <w:rsid w:val="00B90F62"/>
    <w:rsid w:val="00B94654"/>
    <w:rsid w:val="00B9756D"/>
    <w:rsid w:val="00BA0B4A"/>
    <w:rsid w:val="00BA109E"/>
    <w:rsid w:val="00BB520E"/>
    <w:rsid w:val="00BB68CF"/>
    <w:rsid w:val="00BB6AC0"/>
    <w:rsid w:val="00BB71EF"/>
    <w:rsid w:val="00BB7A7F"/>
    <w:rsid w:val="00BC11E2"/>
    <w:rsid w:val="00BC458F"/>
    <w:rsid w:val="00BD0230"/>
    <w:rsid w:val="00BD05E3"/>
    <w:rsid w:val="00BD17CD"/>
    <w:rsid w:val="00BE219B"/>
    <w:rsid w:val="00BE34A1"/>
    <w:rsid w:val="00BE3CAC"/>
    <w:rsid w:val="00BE3FFC"/>
    <w:rsid w:val="00BE4CE3"/>
    <w:rsid w:val="00BE6F3F"/>
    <w:rsid w:val="00BF2986"/>
    <w:rsid w:val="00BF2E3D"/>
    <w:rsid w:val="00BF3003"/>
    <w:rsid w:val="00C0460C"/>
    <w:rsid w:val="00C10234"/>
    <w:rsid w:val="00C15527"/>
    <w:rsid w:val="00C167C7"/>
    <w:rsid w:val="00C17124"/>
    <w:rsid w:val="00C25408"/>
    <w:rsid w:val="00C31143"/>
    <w:rsid w:val="00C33928"/>
    <w:rsid w:val="00C34E62"/>
    <w:rsid w:val="00C35B6E"/>
    <w:rsid w:val="00C36F2D"/>
    <w:rsid w:val="00C37F20"/>
    <w:rsid w:val="00C42271"/>
    <w:rsid w:val="00C44ECD"/>
    <w:rsid w:val="00C45489"/>
    <w:rsid w:val="00C47658"/>
    <w:rsid w:val="00C50E6D"/>
    <w:rsid w:val="00C51609"/>
    <w:rsid w:val="00C51D83"/>
    <w:rsid w:val="00C55598"/>
    <w:rsid w:val="00C55E1D"/>
    <w:rsid w:val="00C6417C"/>
    <w:rsid w:val="00C72584"/>
    <w:rsid w:val="00C72EF0"/>
    <w:rsid w:val="00C76A64"/>
    <w:rsid w:val="00C82413"/>
    <w:rsid w:val="00C82B5C"/>
    <w:rsid w:val="00C83660"/>
    <w:rsid w:val="00C9322E"/>
    <w:rsid w:val="00C95F16"/>
    <w:rsid w:val="00C96D2C"/>
    <w:rsid w:val="00CA60BD"/>
    <w:rsid w:val="00CA7644"/>
    <w:rsid w:val="00CB1E98"/>
    <w:rsid w:val="00CC261F"/>
    <w:rsid w:val="00CC2AE9"/>
    <w:rsid w:val="00CC5FBD"/>
    <w:rsid w:val="00CD01E4"/>
    <w:rsid w:val="00CD4E2F"/>
    <w:rsid w:val="00CD54A5"/>
    <w:rsid w:val="00CE0F5A"/>
    <w:rsid w:val="00CE14E8"/>
    <w:rsid w:val="00CE3BB7"/>
    <w:rsid w:val="00CE6564"/>
    <w:rsid w:val="00CF0AA4"/>
    <w:rsid w:val="00D008D9"/>
    <w:rsid w:val="00D0414C"/>
    <w:rsid w:val="00D045E0"/>
    <w:rsid w:val="00D06243"/>
    <w:rsid w:val="00D07165"/>
    <w:rsid w:val="00D12454"/>
    <w:rsid w:val="00D13336"/>
    <w:rsid w:val="00D1765C"/>
    <w:rsid w:val="00D205F4"/>
    <w:rsid w:val="00D237E7"/>
    <w:rsid w:val="00D24BB6"/>
    <w:rsid w:val="00D26CC1"/>
    <w:rsid w:val="00D302B9"/>
    <w:rsid w:val="00D3324B"/>
    <w:rsid w:val="00D342DE"/>
    <w:rsid w:val="00D343BE"/>
    <w:rsid w:val="00D43BAB"/>
    <w:rsid w:val="00D44166"/>
    <w:rsid w:val="00D450F5"/>
    <w:rsid w:val="00D45979"/>
    <w:rsid w:val="00D45C7B"/>
    <w:rsid w:val="00D4630E"/>
    <w:rsid w:val="00D47D5A"/>
    <w:rsid w:val="00D52EAD"/>
    <w:rsid w:val="00D549C8"/>
    <w:rsid w:val="00D57122"/>
    <w:rsid w:val="00D576F2"/>
    <w:rsid w:val="00D57F07"/>
    <w:rsid w:val="00D60BF5"/>
    <w:rsid w:val="00D6186F"/>
    <w:rsid w:val="00D61DAF"/>
    <w:rsid w:val="00D636E3"/>
    <w:rsid w:val="00D67216"/>
    <w:rsid w:val="00D706CD"/>
    <w:rsid w:val="00D73FA3"/>
    <w:rsid w:val="00D84D63"/>
    <w:rsid w:val="00D86D1D"/>
    <w:rsid w:val="00D97AD2"/>
    <w:rsid w:val="00D97DF5"/>
    <w:rsid w:val="00DA0176"/>
    <w:rsid w:val="00DA0F3F"/>
    <w:rsid w:val="00DA213B"/>
    <w:rsid w:val="00DA24D2"/>
    <w:rsid w:val="00DA409C"/>
    <w:rsid w:val="00DA4747"/>
    <w:rsid w:val="00DB02B3"/>
    <w:rsid w:val="00DB1A32"/>
    <w:rsid w:val="00DB1C1B"/>
    <w:rsid w:val="00DB263F"/>
    <w:rsid w:val="00DB6D27"/>
    <w:rsid w:val="00DD10AE"/>
    <w:rsid w:val="00DD1732"/>
    <w:rsid w:val="00DD31E4"/>
    <w:rsid w:val="00DD3E89"/>
    <w:rsid w:val="00DE6E9E"/>
    <w:rsid w:val="00DE7F62"/>
    <w:rsid w:val="00DF111D"/>
    <w:rsid w:val="00DF2614"/>
    <w:rsid w:val="00DF2BE1"/>
    <w:rsid w:val="00DF31B8"/>
    <w:rsid w:val="00DF5274"/>
    <w:rsid w:val="00DF63CD"/>
    <w:rsid w:val="00E0008A"/>
    <w:rsid w:val="00E008C4"/>
    <w:rsid w:val="00E01B19"/>
    <w:rsid w:val="00E07D03"/>
    <w:rsid w:val="00E11749"/>
    <w:rsid w:val="00E15775"/>
    <w:rsid w:val="00E21A10"/>
    <w:rsid w:val="00E23992"/>
    <w:rsid w:val="00E24690"/>
    <w:rsid w:val="00E26A69"/>
    <w:rsid w:val="00E27AEE"/>
    <w:rsid w:val="00E30D1B"/>
    <w:rsid w:val="00E325B5"/>
    <w:rsid w:val="00E37C9B"/>
    <w:rsid w:val="00E409A4"/>
    <w:rsid w:val="00E40E24"/>
    <w:rsid w:val="00E419D6"/>
    <w:rsid w:val="00E4512C"/>
    <w:rsid w:val="00E52739"/>
    <w:rsid w:val="00E54BF5"/>
    <w:rsid w:val="00E54C9D"/>
    <w:rsid w:val="00E5517D"/>
    <w:rsid w:val="00E61FCB"/>
    <w:rsid w:val="00E62D6A"/>
    <w:rsid w:val="00E67798"/>
    <w:rsid w:val="00E67DA0"/>
    <w:rsid w:val="00E72D00"/>
    <w:rsid w:val="00E83482"/>
    <w:rsid w:val="00E8425E"/>
    <w:rsid w:val="00E85DE5"/>
    <w:rsid w:val="00E914EA"/>
    <w:rsid w:val="00E92632"/>
    <w:rsid w:val="00E94363"/>
    <w:rsid w:val="00EA0E05"/>
    <w:rsid w:val="00EA59B6"/>
    <w:rsid w:val="00EB1311"/>
    <w:rsid w:val="00EC6A1F"/>
    <w:rsid w:val="00ED2BC0"/>
    <w:rsid w:val="00ED474F"/>
    <w:rsid w:val="00EE0A35"/>
    <w:rsid w:val="00EE65A5"/>
    <w:rsid w:val="00EF1594"/>
    <w:rsid w:val="00EF3B4E"/>
    <w:rsid w:val="00EF70C7"/>
    <w:rsid w:val="00EF759D"/>
    <w:rsid w:val="00EF763F"/>
    <w:rsid w:val="00F00829"/>
    <w:rsid w:val="00F00E4E"/>
    <w:rsid w:val="00F01979"/>
    <w:rsid w:val="00F162E6"/>
    <w:rsid w:val="00F212CC"/>
    <w:rsid w:val="00F27ECD"/>
    <w:rsid w:val="00F32CA3"/>
    <w:rsid w:val="00F3584A"/>
    <w:rsid w:val="00F4184B"/>
    <w:rsid w:val="00F4564D"/>
    <w:rsid w:val="00F52E9B"/>
    <w:rsid w:val="00F54EC8"/>
    <w:rsid w:val="00F572F4"/>
    <w:rsid w:val="00F57471"/>
    <w:rsid w:val="00F61A39"/>
    <w:rsid w:val="00F61BC9"/>
    <w:rsid w:val="00F62059"/>
    <w:rsid w:val="00F626D7"/>
    <w:rsid w:val="00F629CE"/>
    <w:rsid w:val="00F62BBB"/>
    <w:rsid w:val="00F6576A"/>
    <w:rsid w:val="00F67780"/>
    <w:rsid w:val="00F701BC"/>
    <w:rsid w:val="00F72DF7"/>
    <w:rsid w:val="00F7772D"/>
    <w:rsid w:val="00F81162"/>
    <w:rsid w:val="00F83025"/>
    <w:rsid w:val="00F83BBE"/>
    <w:rsid w:val="00F84F79"/>
    <w:rsid w:val="00F922EE"/>
    <w:rsid w:val="00F94F64"/>
    <w:rsid w:val="00FA3B20"/>
    <w:rsid w:val="00FA619B"/>
    <w:rsid w:val="00FA7997"/>
    <w:rsid w:val="00FB5A91"/>
    <w:rsid w:val="00FC049C"/>
    <w:rsid w:val="00FC2331"/>
    <w:rsid w:val="00FC4EB7"/>
    <w:rsid w:val="00FC505A"/>
    <w:rsid w:val="00FC532E"/>
    <w:rsid w:val="00FC5F0B"/>
    <w:rsid w:val="00FC6B9D"/>
    <w:rsid w:val="00FC7A91"/>
    <w:rsid w:val="00FD1BF0"/>
    <w:rsid w:val="00FE317A"/>
    <w:rsid w:val="00FE3D9F"/>
    <w:rsid w:val="00FE52D5"/>
    <w:rsid w:val="00FF121E"/>
    <w:rsid w:val="00FF4756"/>
    <w:rsid w:val="00FF7890"/>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282A3CA"/>
  <w15:docId w15:val="{38FE0F46-0D74-4C52-ADD4-C588F187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E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5F6827"/>
    <w:pPr>
      <w:framePr w:w="7920" w:h="1980" w:hRule="exact" w:hSpace="180" w:wrap="auto" w:hAnchor="page" w:xAlign="center" w:yAlign="bottom"/>
      <w:ind w:left="2880"/>
    </w:pPr>
  </w:style>
  <w:style w:type="paragraph" w:customStyle="1" w:styleId="Default">
    <w:name w:val="Default"/>
    <w:rsid w:val="00733E2D"/>
    <w:pPr>
      <w:autoSpaceDE w:val="0"/>
      <w:autoSpaceDN w:val="0"/>
      <w:adjustRightInd w:val="0"/>
    </w:pPr>
    <w:rPr>
      <w:rFonts w:ascii="Arial" w:hAnsi="Arial" w:cs="Arial"/>
      <w:color w:val="000000"/>
      <w:sz w:val="24"/>
      <w:szCs w:val="24"/>
    </w:rPr>
  </w:style>
  <w:style w:type="paragraph" w:styleId="Footer">
    <w:name w:val="footer"/>
    <w:basedOn w:val="Normal"/>
    <w:link w:val="FooterChar"/>
    <w:rsid w:val="00E67DA0"/>
    <w:pPr>
      <w:tabs>
        <w:tab w:val="center" w:pos="4320"/>
        <w:tab w:val="right" w:pos="8640"/>
      </w:tabs>
    </w:pPr>
  </w:style>
  <w:style w:type="paragraph" w:styleId="EnvelopeReturn">
    <w:name w:val="envelope return"/>
    <w:basedOn w:val="Normal"/>
    <w:rPr>
      <w:rFonts w:ascii="Arial" w:hAnsi="Arial" w:cs="Arial"/>
      <w:b/>
      <w:i/>
      <w:sz w:val="20"/>
    </w:rPr>
  </w:style>
  <w:style w:type="character" w:styleId="PageNumber">
    <w:name w:val="page number"/>
    <w:basedOn w:val="DefaultParagraphFont"/>
    <w:rsid w:val="00E67DA0"/>
  </w:style>
  <w:style w:type="character" w:styleId="CommentReference">
    <w:name w:val="annotation reference"/>
    <w:semiHidden/>
    <w:rsid w:val="00AA251A"/>
    <w:rPr>
      <w:sz w:val="16"/>
      <w:szCs w:val="16"/>
    </w:rPr>
  </w:style>
  <w:style w:type="paragraph" w:styleId="CommentText">
    <w:name w:val="annotation text"/>
    <w:basedOn w:val="Normal"/>
    <w:semiHidden/>
    <w:rsid w:val="00AA251A"/>
    <w:rPr>
      <w:sz w:val="20"/>
      <w:szCs w:val="20"/>
    </w:rPr>
  </w:style>
  <w:style w:type="paragraph" w:styleId="CommentSubject">
    <w:name w:val="annotation subject"/>
    <w:basedOn w:val="CommentText"/>
    <w:next w:val="CommentText"/>
    <w:semiHidden/>
    <w:rsid w:val="00AA251A"/>
    <w:rPr>
      <w:b/>
      <w:bCs/>
    </w:rPr>
  </w:style>
  <w:style w:type="paragraph" w:styleId="BalloonText">
    <w:name w:val="Balloon Text"/>
    <w:basedOn w:val="Normal"/>
    <w:semiHidden/>
    <w:rsid w:val="00AA251A"/>
    <w:rPr>
      <w:rFonts w:ascii="Tahoma" w:hAnsi="Tahoma" w:cs="Tahoma"/>
      <w:sz w:val="16"/>
      <w:szCs w:val="16"/>
    </w:rPr>
  </w:style>
  <w:style w:type="paragraph" w:styleId="NormalWeb">
    <w:name w:val="Normal (Web)"/>
    <w:basedOn w:val="Normal"/>
    <w:rsid w:val="00097121"/>
    <w:pPr>
      <w:spacing w:before="100" w:beforeAutospacing="1" w:after="100" w:afterAutospacing="1"/>
    </w:pPr>
  </w:style>
  <w:style w:type="paragraph" w:styleId="Header">
    <w:name w:val="header"/>
    <w:basedOn w:val="Normal"/>
    <w:rsid w:val="00DF63CD"/>
    <w:pPr>
      <w:tabs>
        <w:tab w:val="center" w:pos="4320"/>
        <w:tab w:val="right" w:pos="8640"/>
      </w:tabs>
    </w:pPr>
  </w:style>
  <w:style w:type="character" w:customStyle="1" w:styleId="FooterChar">
    <w:name w:val="Footer Char"/>
    <w:basedOn w:val="DefaultParagraphFont"/>
    <w:link w:val="Footer"/>
    <w:uiPriority w:val="99"/>
    <w:rsid w:val="00222AE0"/>
    <w:rPr>
      <w:sz w:val="24"/>
      <w:szCs w:val="24"/>
    </w:rPr>
  </w:style>
  <w:style w:type="paragraph" w:customStyle="1" w:styleId="MacPacTrailer">
    <w:name w:val="MacPac Trailer"/>
    <w:rsid w:val="00222AE0"/>
    <w:pPr>
      <w:widowControl w:val="0"/>
      <w:spacing w:line="200" w:lineRule="exact"/>
    </w:pPr>
    <w:rPr>
      <w:rFonts w:ascii="Tahoma" w:hAnsi="Tahoma"/>
      <w:sz w:val="16"/>
      <w:szCs w:val="22"/>
    </w:rPr>
  </w:style>
  <w:style w:type="character" w:styleId="PlaceholderText">
    <w:name w:val="Placeholder Text"/>
    <w:basedOn w:val="DefaultParagraphFont"/>
    <w:uiPriority w:val="99"/>
    <w:semiHidden/>
    <w:rsid w:val="00222AE0"/>
    <w:rPr>
      <w:color w:val="808080"/>
    </w:rPr>
  </w:style>
  <w:style w:type="paragraph" w:styleId="ListParagraph">
    <w:name w:val="List Paragraph"/>
    <w:basedOn w:val="Normal"/>
    <w:uiPriority w:val="34"/>
    <w:qFormat/>
    <w:rsid w:val="00315E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83845">
      <w:bodyDiv w:val="1"/>
      <w:marLeft w:val="0"/>
      <w:marRight w:val="0"/>
      <w:marTop w:val="0"/>
      <w:marBottom w:val="0"/>
      <w:divBdr>
        <w:top w:val="none" w:sz="0" w:space="0" w:color="auto"/>
        <w:left w:val="none" w:sz="0" w:space="0" w:color="auto"/>
        <w:bottom w:val="none" w:sz="0" w:space="0" w:color="auto"/>
        <w:right w:val="none" w:sz="0" w:space="0" w:color="auto"/>
      </w:divBdr>
    </w:div>
    <w:div w:id="646711183">
      <w:bodyDiv w:val="1"/>
      <w:marLeft w:val="0"/>
      <w:marRight w:val="0"/>
      <w:marTop w:val="0"/>
      <w:marBottom w:val="0"/>
      <w:divBdr>
        <w:top w:val="none" w:sz="0" w:space="0" w:color="auto"/>
        <w:left w:val="none" w:sz="0" w:space="0" w:color="auto"/>
        <w:bottom w:val="none" w:sz="0" w:space="0" w:color="auto"/>
        <w:right w:val="none" w:sz="0" w:space="0" w:color="auto"/>
      </w:divBdr>
    </w:div>
    <w:div w:id="1091240345">
      <w:bodyDiv w:val="1"/>
      <w:marLeft w:val="0"/>
      <w:marRight w:val="0"/>
      <w:marTop w:val="0"/>
      <w:marBottom w:val="0"/>
      <w:divBdr>
        <w:top w:val="none" w:sz="0" w:space="0" w:color="auto"/>
        <w:left w:val="none" w:sz="0" w:space="0" w:color="auto"/>
        <w:bottom w:val="none" w:sz="0" w:space="0" w:color="auto"/>
        <w:right w:val="none" w:sz="0" w:space="0" w:color="auto"/>
      </w:divBdr>
      <w:divsChild>
        <w:div w:id="1602952266">
          <w:marLeft w:val="0"/>
          <w:marRight w:val="0"/>
          <w:marTop w:val="0"/>
          <w:marBottom w:val="0"/>
          <w:divBdr>
            <w:top w:val="none" w:sz="0" w:space="0" w:color="auto"/>
            <w:left w:val="none" w:sz="0" w:space="0" w:color="auto"/>
            <w:bottom w:val="none" w:sz="0" w:space="0" w:color="auto"/>
            <w:right w:val="none" w:sz="0" w:space="0" w:color="auto"/>
          </w:divBdr>
        </w:div>
      </w:divsChild>
    </w:div>
    <w:div w:id="1619067931">
      <w:bodyDiv w:val="1"/>
      <w:marLeft w:val="0"/>
      <w:marRight w:val="0"/>
      <w:marTop w:val="0"/>
      <w:marBottom w:val="0"/>
      <w:divBdr>
        <w:top w:val="none" w:sz="0" w:space="0" w:color="auto"/>
        <w:left w:val="none" w:sz="0" w:space="0" w:color="auto"/>
        <w:bottom w:val="none" w:sz="0" w:space="0" w:color="auto"/>
        <w:right w:val="none" w:sz="0" w:space="0" w:color="auto"/>
      </w:divBdr>
    </w:div>
    <w:div w:id="168585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38296-686A-4478-851D-FF9ED68DF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3323</Words>
  <Characters>18944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dc:creator>
  <cp:lastModifiedBy>Hilary Vaught</cp:lastModifiedBy>
  <cp:revision>2</cp:revision>
  <dcterms:created xsi:type="dcterms:W3CDTF">2025-06-24T21:21:00Z</dcterms:created>
  <dcterms:modified xsi:type="dcterms:W3CDTF">2025-06-24T21:21:00Z</dcterms:modified>
</cp:coreProperties>
</file>